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5E08" w:rsidRDefault="000D34CB" w:rsidP="00D713E7">
      <w:pPr>
        <w:tabs>
          <w:tab w:val="left" w:pos="2891"/>
        </w:tabs>
        <w:spacing w:line="240" w:lineRule="auto"/>
        <w:ind w:firstLine="0"/>
        <w:jc w:val="center"/>
        <w:rPr>
          <w:rFonts w:ascii="IranNastaliq" w:hAnsi="IranNastaliq" w:cs="IranNastaliq"/>
          <w:color w:val="000000" w:themeColor="text1"/>
          <w:sz w:val="42"/>
          <w:szCs w:val="42"/>
          <w:rtl/>
        </w:rPr>
      </w:pPr>
      <w:r>
        <w:rPr>
          <w:rFonts w:ascii="IranNastaliq" w:hAnsi="IranNastaliq" w:cs="IranNastaliq"/>
          <w:noProof/>
          <w:color w:val="000000" w:themeColor="text1"/>
          <w:sz w:val="42"/>
          <w:szCs w:val="42"/>
          <w:rtl/>
          <w:lang w:bidi="ar-SA"/>
        </w:rPr>
        <w:drawing>
          <wp:inline distT="0" distB="0" distL="0" distR="0">
            <wp:extent cx="5731510" cy="697397"/>
            <wp:effectExtent l="0" t="0" r="0" b="0"/>
            <wp:docPr id="1" name="Picture 1" descr="C:\Users\hashemi\Downloads\ljcnf.ir_17647600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ashemi\Downloads\ljcnf.ir_176476005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1510" cy="697397"/>
                    </a:xfrm>
                    <a:prstGeom prst="rect">
                      <a:avLst/>
                    </a:prstGeom>
                    <a:noFill/>
                    <a:ln>
                      <a:noFill/>
                    </a:ln>
                  </pic:spPr>
                </pic:pic>
              </a:graphicData>
            </a:graphic>
          </wp:inline>
        </w:drawing>
      </w:r>
    </w:p>
    <w:p w:rsidR="00FC5E08" w:rsidRPr="000D34CB" w:rsidRDefault="00D713E7" w:rsidP="000D34CB">
      <w:pPr>
        <w:tabs>
          <w:tab w:val="left" w:pos="2891"/>
        </w:tabs>
        <w:spacing w:line="240" w:lineRule="auto"/>
        <w:ind w:firstLine="0"/>
        <w:jc w:val="center"/>
        <w:rPr>
          <w:rFonts w:cs="B Nazanin"/>
          <w:b/>
          <w:bCs/>
          <w:color w:val="000000" w:themeColor="text1"/>
          <w:sz w:val="32"/>
          <w:szCs w:val="32"/>
          <w:rtl/>
        </w:rPr>
      </w:pPr>
      <w:r w:rsidRPr="000D34CB">
        <w:rPr>
          <w:rFonts w:cs="B Nazanin" w:hint="cs"/>
          <w:b/>
          <w:bCs/>
          <w:color w:val="000000" w:themeColor="text1"/>
          <w:sz w:val="32"/>
          <w:szCs w:val="32"/>
          <w:rtl/>
        </w:rPr>
        <w:t>بررسی تأثیر نوسان قیمت بر عقد قرض در فقه اسلامی</w:t>
      </w:r>
    </w:p>
    <w:p w:rsidR="00D713E7" w:rsidRDefault="00D713E7" w:rsidP="000D34CB">
      <w:pPr>
        <w:tabs>
          <w:tab w:val="left" w:pos="2891"/>
        </w:tabs>
        <w:spacing w:line="240" w:lineRule="auto"/>
        <w:ind w:firstLine="0"/>
        <w:jc w:val="center"/>
        <w:rPr>
          <w:rFonts w:cs="B Nazanin"/>
          <w:b/>
          <w:bCs/>
          <w:color w:val="000000" w:themeColor="text1"/>
          <w:sz w:val="24"/>
          <w:szCs w:val="24"/>
        </w:rPr>
      </w:pPr>
      <w:r w:rsidRPr="000D34CB">
        <w:rPr>
          <w:rFonts w:cs="B Nazanin" w:hint="cs"/>
          <w:b/>
          <w:bCs/>
          <w:color w:val="000000" w:themeColor="text1"/>
          <w:sz w:val="24"/>
          <w:szCs w:val="24"/>
          <w:rtl/>
        </w:rPr>
        <w:t xml:space="preserve">سید مصطفی هاشمی </w:t>
      </w:r>
    </w:p>
    <w:p w:rsidR="000D34CB" w:rsidRDefault="000D34CB" w:rsidP="000D34CB">
      <w:pPr>
        <w:tabs>
          <w:tab w:val="left" w:pos="2891"/>
        </w:tabs>
        <w:spacing w:line="240" w:lineRule="auto"/>
        <w:ind w:firstLine="0"/>
        <w:jc w:val="center"/>
        <w:rPr>
          <w:rFonts w:cs="B Nazanin" w:hint="cs"/>
          <w:color w:val="000000" w:themeColor="text1"/>
          <w:szCs w:val="22"/>
          <w:rtl/>
        </w:rPr>
      </w:pPr>
      <w:r w:rsidRPr="000D34CB">
        <w:rPr>
          <w:rFonts w:cs="B Nazanin" w:hint="cs"/>
          <w:color w:val="000000" w:themeColor="text1"/>
          <w:szCs w:val="22"/>
          <w:rtl/>
        </w:rPr>
        <w:t>استادیار گروه حقوق دانشگاه آزاد اسلامی واحد یاسوج</w:t>
      </w:r>
    </w:p>
    <w:p w:rsidR="002331F6" w:rsidRPr="000D34CB" w:rsidRDefault="002331F6" w:rsidP="00F04913">
      <w:pPr>
        <w:tabs>
          <w:tab w:val="left" w:pos="2891"/>
        </w:tabs>
        <w:spacing w:line="240" w:lineRule="auto"/>
        <w:ind w:firstLine="0"/>
        <w:jc w:val="both"/>
        <w:rPr>
          <w:rFonts w:cs="B Nazanin"/>
          <w:b/>
          <w:bCs/>
          <w:color w:val="000000" w:themeColor="text1"/>
          <w:sz w:val="24"/>
          <w:szCs w:val="24"/>
          <w:rtl/>
        </w:rPr>
      </w:pPr>
      <w:r w:rsidRPr="000D34CB">
        <w:rPr>
          <w:rFonts w:cs="B Nazanin" w:hint="cs"/>
          <w:b/>
          <w:bCs/>
          <w:color w:val="000000" w:themeColor="text1"/>
          <w:sz w:val="24"/>
          <w:szCs w:val="24"/>
          <w:rtl/>
        </w:rPr>
        <w:t>چکیده</w:t>
      </w:r>
    </w:p>
    <w:p w:rsidR="00F32521" w:rsidRPr="000D34CB" w:rsidRDefault="00F32521" w:rsidP="000D34CB">
      <w:pPr>
        <w:spacing w:line="240" w:lineRule="auto"/>
        <w:rPr>
          <w:rFonts w:cs="B Nazanin"/>
          <w:color w:val="000000" w:themeColor="text1"/>
          <w:sz w:val="24"/>
          <w:szCs w:val="24"/>
          <w:rtl/>
        </w:rPr>
      </w:pPr>
      <w:r w:rsidRPr="000D34CB">
        <w:rPr>
          <w:rFonts w:cs="B Nazanin" w:hint="cs"/>
          <w:color w:val="000000" w:themeColor="text1"/>
          <w:sz w:val="24"/>
          <w:szCs w:val="24"/>
          <w:rtl/>
        </w:rPr>
        <w:t>یکی از مهمترین مفاهیمی که در رابطه با پول در سده</w:t>
      </w:r>
      <w:r w:rsidR="006E22E3" w:rsidRPr="000D34CB">
        <w:rPr>
          <w:rFonts w:cs="B Nazanin" w:hint="cs"/>
          <w:color w:val="000000" w:themeColor="text1"/>
          <w:sz w:val="24"/>
          <w:szCs w:val="24"/>
          <w:rtl/>
        </w:rPr>
        <w:t xml:space="preserve"> های</w:t>
      </w:r>
      <w:r w:rsidRPr="000D34CB">
        <w:rPr>
          <w:rFonts w:cs="B Nazanin" w:hint="cs"/>
          <w:color w:val="000000" w:themeColor="text1"/>
          <w:sz w:val="24"/>
          <w:szCs w:val="24"/>
          <w:rtl/>
        </w:rPr>
        <w:t xml:space="preserve"> اخیر به وجود آمده است مفهوم توّرم است. </w:t>
      </w:r>
      <w:r w:rsidR="008A0405" w:rsidRPr="000D34CB">
        <w:rPr>
          <w:rFonts w:cs="B Nazanin" w:hint="cs"/>
          <w:color w:val="000000" w:themeColor="text1"/>
          <w:sz w:val="24"/>
          <w:szCs w:val="24"/>
          <w:rtl/>
        </w:rPr>
        <w:t>به موجب عقود و</w:t>
      </w:r>
      <w:r w:rsidRPr="000D34CB">
        <w:rPr>
          <w:rFonts w:cs="B Nazanin" w:hint="cs"/>
          <w:color w:val="000000" w:themeColor="text1"/>
          <w:sz w:val="24"/>
          <w:szCs w:val="24"/>
          <w:rtl/>
        </w:rPr>
        <w:t xml:space="preserve"> معاملات ممکن است ذمّه اشخاص نسبت به دیگران اشتغال پیدا کند یا به عبارت دقیق تر فرد در جریان فعل حقوقی مدیون شود و طرف دیگر به عنوان داین شناخته شود</w:t>
      </w:r>
      <w:r w:rsidR="00A763B0" w:rsidRPr="000D34CB">
        <w:rPr>
          <w:rFonts w:cs="B Nazanin" w:hint="cs"/>
          <w:color w:val="000000" w:themeColor="text1"/>
          <w:sz w:val="24"/>
          <w:szCs w:val="24"/>
          <w:rtl/>
        </w:rPr>
        <w:t xml:space="preserve">. </w:t>
      </w:r>
      <w:r w:rsidRPr="000D34CB">
        <w:rPr>
          <w:rFonts w:cs="B Nazanin" w:hint="cs"/>
          <w:color w:val="000000" w:themeColor="text1"/>
          <w:sz w:val="24"/>
          <w:szCs w:val="24"/>
          <w:rtl/>
        </w:rPr>
        <w:t>در حالت عادی و اقتصادِ بدون تورم هر فردی به آن اندازه که مدیون است ضامن است و موظّف است در سررسیدِ معهود ادای دین نماید</w:t>
      </w:r>
      <w:r w:rsidR="008A0405" w:rsidRPr="000D34CB">
        <w:rPr>
          <w:rFonts w:cs="B Nazanin" w:hint="cs"/>
          <w:color w:val="000000" w:themeColor="text1"/>
          <w:sz w:val="24"/>
          <w:szCs w:val="24"/>
          <w:rtl/>
        </w:rPr>
        <w:t>.</w:t>
      </w:r>
      <w:r w:rsidRPr="000D34CB">
        <w:rPr>
          <w:rFonts w:cs="B Nazanin" w:hint="cs"/>
          <w:color w:val="000000" w:themeColor="text1"/>
          <w:sz w:val="24"/>
          <w:szCs w:val="24"/>
          <w:rtl/>
        </w:rPr>
        <w:t xml:space="preserve"> اما هنگامی که پول دچار نوسانات قیمتی باشد ارزش این پول در دیون مدت دار همچون قرض دچار تغییر می گردد. حال تورم</w:t>
      </w:r>
      <w:r w:rsidR="008A0405" w:rsidRPr="000D34CB">
        <w:rPr>
          <w:rFonts w:cs="B Nazanin" w:hint="cs"/>
          <w:color w:val="000000" w:themeColor="text1"/>
          <w:sz w:val="24"/>
          <w:szCs w:val="24"/>
          <w:rtl/>
        </w:rPr>
        <w:t xml:space="preserve">، </w:t>
      </w:r>
      <w:r w:rsidRPr="000D34CB">
        <w:rPr>
          <w:rFonts w:cs="B Nazanin" w:hint="cs"/>
          <w:color w:val="000000" w:themeColor="text1"/>
          <w:sz w:val="24"/>
          <w:szCs w:val="24"/>
          <w:rtl/>
        </w:rPr>
        <w:t>ارزش پول را  کاسته و موجبات تضرّر داین را فراهم نموده است. این تحقیق،</w:t>
      </w:r>
      <w:r w:rsidR="000D34CB">
        <w:rPr>
          <w:rFonts w:cs="B Nazanin"/>
          <w:color w:val="000000" w:themeColor="text1"/>
          <w:sz w:val="24"/>
          <w:szCs w:val="24"/>
        </w:rPr>
        <w:t xml:space="preserve"> </w:t>
      </w:r>
      <w:r w:rsidR="000D34CB">
        <w:rPr>
          <w:rFonts w:cs="B Nazanin" w:hint="cs"/>
          <w:color w:val="000000" w:themeColor="text1"/>
          <w:sz w:val="24"/>
          <w:szCs w:val="24"/>
          <w:rtl/>
        </w:rPr>
        <w:t>با روشی تحلیل و توصیفی و</w:t>
      </w:r>
      <w:r w:rsidRPr="000D34CB">
        <w:rPr>
          <w:rFonts w:cs="B Nazanin" w:hint="cs"/>
          <w:color w:val="000000" w:themeColor="text1"/>
          <w:sz w:val="24"/>
          <w:szCs w:val="24"/>
          <w:rtl/>
        </w:rPr>
        <w:t xml:space="preserve"> با واکاوی زوایای اقتصادی</w:t>
      </w:r>
      <w:r w:rsidR="006E22E3" w:rsidRPr="000D34CB">
        <w:rPr>
          <w:rFonts w:cs="B Nazanin" w:hint="cs"/>
          <w:color w:val="000000" w:themeColor="text1"/>
          <w:sz w:val="24"/>
          <w:szCs w:val="24"/>
          <w:rtl/>
        </w:rPr>
        <w:t>ِ</w:t>
      </w:r>
      <w:r w:rsidRPr="000D34CB">
        <w:rPr>
          <w:rFonts w:cs="B Nazanin" w:hint="cs"/>
          <w:color w:val="000000" w:themeColor="text1"/>
          <w:sz w:val="24"/>
          <w:szCs w:val="24"/>
          <w:rtl/>
        </w:rPr>
        <w:t xml:space="preserve"> تغییر شاخص</w:t>
      </w:r>
      <w:r w:rsidR="006E22E3" w:rsidRPr="000D34CB">
        <w:rPr>
          <w:rFonts w:cs="B Nazanin" w:hint="cs"/>
          <w:color w:val="000000" w:themeColor="text1"/>
          <w:sz w:val="24"/>
          <w:szCs w:val="24"/>
          <w:rtl/>
        </w:rPr>
        <w:t>ِ</w:t>
      </w:r>
      <w:r w:rsidRPr="000D34CB">
        <w:rPr>
          <w:rFonts w:cs="B Nazanin" w:hint="cs"/>
          <w:color w:val="000000" w:themeColor="text1"/>
          <w:sz w:val="24"/>
          <w:szCs w:val="24"/>
          <w:rtl/>
        </w:rPr>
        <w:t xml:space="preserve"> قیمت ها در حالت اقتصادِ توّرمی تأثیر این تورم، از حیث ادای دین، ضمانت یا عدم ضمان </w:t>
      </w:r>
      <w:r w:rsidR="000D34CB">
        <w:rPr>
          <w:rFonts w:cs="B Nazanin" w:hint="cs"/>
          <w:color w:val="000000" w:themeColor="text1"/>
          <w:sz w:val="24"/>
          <w:szCs w:val="24"/>
          <w:rtl/>
        </w:rPr>
        <w:t xml:space="preserve">بودن </w:t>
      </w:r>
      <w:r w:rsidRPr="000D34CB">
        <w:rPr>
          <w:rFonts w:cs="B Nazanin" w:hint="cs"/>
          <w:color w:val="000000" w:themeColor="text1"/>
          <w:sz w:val="24"/>
          <w:szCs w:val="24"/>
          <w:rtl/>
        </w:rPr>
        <w:t>مدیون در قبال تغییرات به وجود آمده را</w:t>
      </w:r>
      <w:r w:rsidR="008A0405" w:rsidRPr="000D34CB">
        <w:rPr>
          <w:rFonts w:cs="B Nazanin" w:hint="cs"/>
          <w:color w:val="000000" w:themeColor="text1"/>
          <w:sz w:val="24"/>
          <w:szCs w:val="24"/>
          <w:rtl/>
        </w:rPr>
        <w:t xml:space="preserve"> در عقد قرض</w:t>
      </w:r>
      <w:r w:rsidRPr="000D34CB">
        <w:rPr>
          <w:rFonts w:cs="B Nazanin" w:hint="cs"/>
          <w:color w:val="000000" w:themeColor="text1"/>
          <w:sz w:val="24"/>
          <w:szCs w:val="24"/>
          <w:rtl/>
        </w:rPr>
        <w:t xml:space="preserve"> بررسی </w:t>
      </w:r>
      <w:r w:rsidR="000D34CB">
        <w:rPr>
          <w:rFonts w:cs="B Nazanin" w:hint="cs"/>
          <w:color w:val="000000" w:themeColor="text1"/>
          <w:sz w:val="24"/>
          <w:szCs w:val="24"/>
          <w:rtl/>
        </w:rPr>
        <w:t>نموده</w:t>
      </w:r>
      <w:r w:rsidRPr="000D34CB">
        <w:rPr>
          <w:rFonts w:cs="B Nazanin" w:hint="cs"/>
          <w:color w:val="000000" w:themeColor="text1"/>
          <w:sz w:val="24"/>
          <w:szCs w:val="24"/>
          <w:rtl/>
        </w:rPr>
        <w:t xml:space="preserve"> و نظرات فقهای مذاهب اسلامی در خصوص اذن شرعیِ جب</w:t>
      </w:r>
      <w:r w:rsidR="008A0405" w:rsidRPr="000D34CB">
        <w:rPr>
          <w:rFonts w:cs="B Nazanin" w:hint="cs"/>
          <w:color w:val="000000" w:themeColor="text1"/>
          <w:sz w:val="24"/>
          <w:szCs w:val="24"/>
          <w:rtl/>
        </w:rPr>
        <w:t>ران این کاهش را از حیث صدق ربا</w:t>
      </w:r>
      <w:r w:rsidR="006E22E3" w:rsidRPr="000D34CB">
        <w:rPr>
          <w:rFonts w:cs="B Nazanin" w:hint="cs"/>
          <w:color w:val="000000" w:themeColor="text1"/>
          <w:sz w:val="24"/>
          <w:szCs w:val="24"/>
          <w:rtl/>
        </w:rPr>
        <w:t xml:space="preserve"> و...</w:t>
      </w:r>
      <w:r w:rsidRPr="000D34CB">
        <w:rPr>
          <w:rFonts w:cs="B Nazanin" w:hint="cs"/>
          <w:color w:val="000000" w:themeColor="text1"/>
          <w:sz w:val="24"/>
          <w:szCs w:val="24"/>
          <w:rtl/>
        </w:rPr>
        <w:t xml:space="preserve">را مورد دقّت و موشکافی قرار </w:t>
      </w:r>
      <w:r w:rsidR="000D34CB">
        <w:rPr>
          <w:rFonts w:cs="B Nazanin" w:hint="cs"/>
          <w:color w:val="000000" w:themeColor="text1"/>
          <w:sz w:val="24"/>
          <w:szCs w:val="24"/>
          <w:rtl/>
        </w:rPr>
        <w:t>داده است</w:t>
      </w:r>
      <w:r w:rsidRPr="000D34CB">
        <w:rPr>
          <w:rFonts w:cs="B Nazanin" w:hint="cs"/>
          <w:color w:val="000000" w:themeColor="text1"/>
          <w:sz w:val="24"/>
          <w:szCs w:val="24"/>
          <w:rtl/>
        </w:rPr>
        <w:t>.</w:t>
      </w:r>
    </w:p>
    <w:p w:rsidR="002331F6" w:rsidRPr="000D34CB" w:rsidRDefault="00A763B0" w:rsidP="000D34CB">
      <w:pPr>
        <w:spacing w:line="240" w:lineRule="auto"/>
        <w:rPr>
          <w:rFonts w:cs="B Nazanin"/>
          <w:color w:val="000000" w:themeColor="text1"/>
          <w:sz w:val="24"/>
          <w:szCs w:val="24"/>
          <w:rtl/>
        </w:rPr>
      </w:pPr>
      <w:r w:rsidRPr="000D34CB">
        <w:rPr>
          <w:rFonts w:cs="B Nazanin" w:hint="cs"/>
          <w:color w:val="000000" w:themeColor="text1"/>
          <w:sz w:val="24"/>
          <w:szCs w:val="24"/>
          <w:rtl/>
        </w:rPr>
        <w:t xml:space="preserve">کلید واژگان: </w:t>
      </w:r>
      <w:bookmarkStart w:id="0" w:name="_GoBack"/>
      <w:r w:rsidR="006E22E3" w:rsidRPr="000D34CB">
        <w:rPr>
          <w:rFonts w:cs="B Nazanin" w:hint="cs"/>
          <w:color w:val="000000" w:themeColor="text1"/>
          <w:sz w:val="24"/>
          <w:szCs w:val="24"/>
          <w:rtl/>
        </w:rPr>
        <w:t>پول، تورم، قرض، ربا</w:t>
      </w:r>
      <w:bookmarkEnd w:id="0"/>
    </w:p>
    <w:p w:rsidR="002331F6" w:rsidRDefault="002331F6" w:rsidP="00F04913">
      <w:pPr>
        <w:tabs>
          <w:tab w:val="left" w:pos="2891"/>
        </w:tabs>
        <w:spacing w:line="240" w:lineRule="auto"/>
        <w:ind w:firstLine="0"/>
        <w:jc w:val="both"/>
        <w:rPr>
          <w:rFonts w:cs="B Titr"/>
          <w:color w:val="000000" w:themeColor="text1"/>
          <w:sz w:val="28"/>
          <w:rtl/>
        </w:rPr>
      </w:pPr>
    </w:p>
    <w:p w:rsidR="002331F6" w:rsidRDefault="002331F6" w:rsidP="00F04913">
      <w:pPr>
        <w:tabs>
          <w:tab w:val="left" w:pos="2891"/>
        </w:tabs>
        <w:spacing w:line="240" w:lineRule="auto"/>
        <w:ind w:firstLine="0"/>
        <w:jc w:val="both"/>
        <w:rPr>
          <w:rFonts w:cs="B Titr"/>
          <w:color w:val="000000" w:themeColor="text1"/>
          <w:sz w:val="28"/>
          <w:rtl/>
        </w:rPr>
      </w:pPr>
    </w:p>
    <w:p w:rsidR="008A0405" w:rsidRDefault="008A0405" w:rsidP="00F04913">
      <w:pPr>
        <w:tabs>
          <w:tab w:val="left" w:pos="2891"/>
        </w:tabs>
        <w:spacing w:line="240" w:lineRule="auto"/>
        <w:ind w:firstLine="0"/>
        <w:jc w:val="both"/>
        <w:rPr>
          <w:rFonts w:cs="B Titr"/>
          <w:color w:val="000000" w:themeColor="text1"/>
          <w:sz w:val="28"/>
          <w:rtl/>
        </w:rPr>
      </w:pPr>
    </w:p>
    <w:p w:rsidR="008A0405" w:rsidRDefault="008A0405" w:rsidP="00F04913">
      <w:pPr>
        <w:tabs>
          <w:tab w:val="left" w:pos="2891"/>
        </w:tabs>
        <w:spacing w:line="240" w:lineRule="auto"/>
        <w:ind w:firstLine="0"/>
        <w:jc w:val="both"/>
        <w:rPr>
          <w:rFonts w:cs="B Titr"/>
          <w:color w:val="000000" w:themeColor="text1"/>
          <w:sz w:val="28"/>
          <w:rtl/>
        </w:rPr>
      </w:pPr>
    </w:p>
    <w:p w:rsidR="008A0405" w:rsidRDefault="008A0405" w:rsidP="00F04913">
      <w:pPr>
        <w:tabs>
          <w:tab w:val="left" w:pos="2891"/>
        </w:tabs>
        <w:spacing w:line="240" w:lineRule="auto"/>
        <w:ind w:firstLine="0"/>
        <w:jc w:val="both"/>
        <w:rPr>
          <w:rFonts w:cs="B Titr"/>
          <w:color w:val="000000" w:themeColor="text1"/>
          <w:sz w:val="28"/>
          <w:rtl/>
        </w:rPr>
      </w:pPr>
    </w:p>
    <w:p w:rsidR="008A0405" w:rsidRDefault="008A0405" w:rsidP="00F04913">
      <w:pPr>
        <w:tabs>
          <w:tab w:val="left" w:pos="2891"/>
        </w:tabs>
        <w:spacing w:line="240" w:lineRule="auto"/>
        <w:ind w:firstLine="0"/>
        <w:jc w:val="both"/>
        <w:rPr>
          <w:rFonts w:cs="B Titr"/>
          <w:color w:val="000000" w:themeColor="text1"/>
          <w:sz w:val="28"/>
          <w:rtl/>
        </w:rPr>
      </w:pPr>
    </w:p>
    <w:p w:rsidR="008A0405" w:rsidRDefault="008A0405" w:rsidP="00F04913">
      <w:pPr>
        <w:tabs>
          <w:tab w:val="left" w:pos="2891"/>
        </w:tabs>
        <w:spacing w:line="240" w:lineRule="auto"/>
        <w:ind w:firstLine="0"/>
        <w:jc w:val="both"/>
        <w:rPr>
          <w:rFonts w:cs="B Titr"/>
          <w:color w:val="000000" w:themeColor="text1"/>
          <w:sz w:val="28"/>
          <w:rtl/>
        </w:rPr>
      </w:pPr>
    </w:p>
    <w:p w:rsidR="00002A7D" w:rsidRDefault="00002A7D" w:rsidP="00F04913">
      <w:pPr>
        <w:tabs>
          <w:tab w:val="left" w:pos="2891"/>
        </w:tabs>
        <w:spacing w:line="240" w:lineRule="auto"/>
        <w:ind w:firstLine="0"/>
        <w:jc w:val="both"/>
        <w:rPr>
          <w:rFonts w:cs="B Titr" w:hint="cs"/>
          <w:color w:val="000000" w:themeColor="text1"/>
          <w:sz w:val="28"/>
          <w:rtl/>
        </w:rPr>
      </w:pPr>
    </w:p>
    <w:p w:rsidR="00502C1B" w:rsidRDefault="00502C1B" w:rsidP="00F04913">
      <w:pPr>
        <w:tabs>
          <w:tab w:val="left" w:pos="2891"/>
        </w:tabs>
        <w:spacing w:line="240" w:lineRule="auto"/>
        <w:ind w:firstLine="0"/>
        <w:jc w:val="both"/>
        <w:rPr>
          <w:rFonts w:cs="B Titr"/>
          <w:color w:val="000000" w:themeColor="text1"/>
          <w:sz w:val="28"/>
          <w:rtl/>
        </w:rPr>
      </w:pPr>
    </w:p>
    <w:p w:rsidR="00EA4F45" w:rsidRDefault="00EA4F45" w:rsidP="00F04913">
      <w:pPr>
        <w:tabs>
          <w:tab w:val="left" w:pos="2891"/>
        </w:tabs>
        <w:spacing w:line="240" w:lineRule="auto"/>
        <w:ind w:firstLine="0"/>
        <w:jc w:val="both"/>
        <w:rPr>
          <w:rFonts w:cs="B Nazanin"/>
          <w:b/>
          <w:bCs/>
          <w:color w:val="000000" w:themeColor="text1"/>
          <w:sz w:val="24"/>
          <w:szCs w:val="24"/>
        </w:rPr>
      </w:pPr>
      <w:r>
        <w:rPr>
          <w:rFonts w:ascii="IranNastaliq" w:hAnsi="IranNastaliq" w:cs="IranNastaliq"/>
          <w:noProof/>
          <w:color w:val="000000" w:themeColor="text1"/>
          <w:sz w:val="42"/>
          <w:szCs w:val="42"/>
          <w:rtl/>
          <w:lang w:bidi="ar-SA"/>
        </w:rPr>
        <w:lastRenderedPageBreak/>
        <w:drawing>
          <wp:inline distT="0" distB="0" distL="0" distR="0" wp14:anchorId="732CAE7B" wp14:editId="142E9108">
            <wp:extent cx="5731510" cy="697397"/>
            <wp:effectExtent l="0" t="0" r="0" b="0"/>
            <wp:docPr id="2" name="Picture 2" descr="C:\Users\hashemi\Downloads\ljcnf.ir_17647600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ashemi\Downloads\ljcnf.ir_176476005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1510" cy="697397"/>
                    </a:xfrm>
                    <a:prstGeom prst="rect">
                      <a:avLst/>
                    </a:prstGeom>
                    <a:noFill/>
                    <a:ln>
                      <a:noFill/>
                    </a:ln>
                  </pic:spPr>
                </pic:pic>
              </a:graphicData>
            </a:graphic>
          </wp:inline>
        </w:drawing>
      </w:r>
    </w:p>
    <w:p w:rsidR="00007A93" w:rsidRPr="00502C1B" w:rsidRDefault="00007A93" w:rsidP="00F04913">
      <w:pPr>
        <w:tabs>
          <w:tab w:val="left" w:pos="2891"/>
        </w:tabs>
        <w:spacing w:line="240" w:lineRule="auto"/>
        <w:ind w:firstLine="0"/>
        <w:jc w:val="both"/>
        <w:rPr>
          <w:rFonts w:cs="B Nazanin"/>
          <w:b/>
          <w:bCs/>
          <w:color w:val="000000" w:themeColor="text1"/>
          <w:sz w:val="24"/>
          <w:szCs w:val="24"/>
          <w:rtl/>
        </w:rPr>
      </w:pPr>
      <w:r w:rsidRPr="00502C1B">
        <w:rPr>
          <w:rFonts w:cs="B Nazanin" w:hint="cs"/>
          <w:b/>
          <w:bCs/>
          <w:color w:val="000000" w:themeColor="text1"/>
          <w:sz w:val="24"/>
          <w:szCs w:val="24"/>
          <w:rtl/>
        </w:rPr>
        <w:t>مقدمه</w:t>
      </w:r>
    </w:p>
    <w:p w:rsidR="00007A93" w:rsidRPr="00502C1B" w:rsidRDefault="00007A93" w:rsidP="00007A93">
      <w:pPr>
        <w:spacing w:line="240" w:lineRule="auto"/>
        <w:rPr>
          <w:rFonts w:cs="B Nazanin"/>
          <w:color w:val="000000" w:themeColor="text1"/>
          <w:sz w:val="24"/>
          <w:szCs w:val="24"/>
          <w:rtl/>
        </w:rPr>
      </w:pPr>
      <w:r w:rsidRPr="00502C1B">
        <w:rPr>
          <w:rFonts w:cs="B Nazanin" w:hint="cs"/>
          <w:color w:val="000000" w:themeColor="text1"/>
          <w:sz w:val="24"/>
          <w:szCs w:val="24"/>
          <w:rtl/>
        </w:rPr>
        <w:t>امروزه با تحولات همه جانبه بشری و پیشرفت های ایجاد شده در زندگی انسان، همه ابعاد فرهنگی، مذهبی، اقتصادی، اجتماعی و... متأثر از این پیشرفت و تحول بوده است.</w:t>
      </w:r>
    </w:p>
    <w:p w:rsidR="00007A93" w:rsidRPr="00502C1B" w:rsidRDefault="00007A93" w:rsidP="00007A93">
      <w:pPr>
        <w:spacing w:line="240" w:lineRule="auto"/>
        <w:rPr>
          <w:rFonts w:cs="B Nazanin"/>
          <w:color w:val="000000" w:themeColor="text1"/>
          <w:sz w:val="24"/>
          <w:szCs w:val="24"/>
          <w:rtl/>
        </w:rPr>
      </w:pPr>
      <w:r w:rsidRPr="00502C1B">
        <w:rPr>
          <w:rFonts w:cs="B Nazanin" w:hint="cs"/>
          <w:color w:val="000000" w:themeColor="text1"/>
          <w:sz w:val="24"/>
          <w:szCs w:val="24"/>
          <w:rtl/>
        </w:rPr>
        <w:t>مواجه ی هر کدام از این تکامل های بشری با فقه و حقوق پیچیدگی های خاصی را ایجاد می نماید که حل و فصل این مواجهات در تخصص اهل فن و فقهای اسلامی است. می توان از مهم ترین وظایف فقها دانست، که با روش های عقلی و شرعی موضوعات و مسائل ایجاد شده را حل نمایند تا تحوّلات کوچکترین خدشه ای بر مبانی دینی و قرآنی وارد نسازد.</w:t>
      </w:r>
    </w:p>
    <w:p w:rsidR="00007A93" w:rsidRPr="00502C1B" w:rsidRDefault="00007A93" w:rsidP="00007A93">
      <w:pPr>
        <w:spacing w:line="240" w:lineRule="auto"/>
        <w:rPr>
          <w:rFonts w:cs="B Nazanin"/>
          <w:color w:val="000000" w:themeColor="text1"/>
          <w:sz w:val="24"/>
          <w:szCs w:val="24"/>
          <w:rtl/>
        </w:rPr>
      </w:pPr>
      <w:r w:rsidRPr="00502C1B">
        <w:rPr>
          <w:rFonts w:cs="B Nazanin" w:hint="cs"/>
          <w:color w:val="000000" w:themeColor="text1"/>
          <w:sz w:val="24"/>
          <w:szCs w:val="24"/>
          <w:rtl/>
        </w:rPr>
        <w:t>دگرگونی های سریع اقتصاد و ماهیّت ذاتی پول باعث شده ارزش پول بصورت پیوسته سیری نزولی بپیماید. تا جایی که نوسانات ارزشی و قیمتی به امری عادی برای پول مبدل گشته است. این نوسانات که به صورت کاهش ارزش  پول شاهد آن هستیم موجبات سود و ضرر اشخاص را فراهم می نماید. در قراردادهای بلند مدت، ارزش پول بصورت چشمگیری کاهش یافته و اخلال های فراوانی در امور مالیِ افراد ذینفع، همچون صاحبان درآمدها، پس انداز ها و طلبکاران و بدهکاران ایجاد می نماید. مثلاً با در نظر گرفتن نرخ تورم 25 درصد یک میلیون تومان در سال گذشته، هم اکنون هفتصد و پنجاه هزار تومان ارزش مبادلاتی دارد و این مرور زمان باعث شده که قدرت خرید دارنده این مال کاهش یابد. حال با در نظر گرفتن یک عمل حقوقی همچون قرض و... مسئله جبران این کاهش پیش می آید که آیا این جبران کاهش ارزش پول از مصادیق ربا محسوب می گردد و حرام است و در حکم محاربه با خدا و رسول خداست</w:t>
      </w:r>
      <w:r w:rsidRPr="00502C1B">
        <w:rPr>
          <w:rFonts w:cs="B Nazanin"/>
          <w:color w:val="000000" w:themeColor="text1"/>
          <w:sz w:val="24"/>
          <w:szCs w:val="24"/>
          <w:rtl/>
        </w:rPr>
        <w:footnoteReference w:id="1"/>
      </w:r>
      <w:r w:rsidRPr="00502C1B">
        <w:rPr>
          <w:rFonts w:cs="B Nazanin" w:hint="cs"/>
          <w:color w:val="000000" w:themeColor="text1"/>
          <w:sz w:val="24"/>
          <w:szCs w:val="24"/>
          <w:rtl/>
        </w:rPr>
        <w:t xml:space="preserve"> ؟ و یا از حقوق متضّرر قلمداد می گردد و باید مورد مطالبه قرار گیرد؟</w:t>
      </w:r>
    </w:p>
    <w:p w:rsidR="00007A93" w:rsidRPr="00502C1B" w:rsidRDefault="00007A93" w:rsidP="00007A93">
      <w:pPr>
        <w:spacing w:line="240" w:lineRule="auto"/>
        <w:rPr>
          <w:rFonts w:cs="B Nazanin"/>
          <w:color w:val="000000" w:themeColor="text1"/>
          <w:sz w:val="24"/>
          <w:szCs w:val="24"/>
          <w:rtl/>
        </w:rPr>
      </w:pPr>
      <w:r w:rsidRPr="00502C1B">
        <w:rPr>
          <w:rFonts w:cs="B Nazanin" w:hint="cs"/>
          <w:color w:val="000000" w:themeColor="text1"/>
          <w:sz w:val="24"/>
          <w:szCs w:val="24"/>
          <w:rtl/>
        </w:rPr>
        <w:t xml:space="preserve">    </w:t>
      </w:r>
      <w:r w:rsidRPr="00502C1B">
        <w:rPr>
          <w:rFonts w:cs="B Nazanin"/>
          <w:color w:val="000000" w:themeColor="text1"/>
          <w:sz w:val="24"/>
          <w:szCs w:val="24"/>
          <w:rtl/>
        </w:rPr>
        <w:t>هر پدیده ای که موضوع یا متعلق حکم فقهی قرار گیرد و در صدر اسلام سابقه نداشته باشد، مستحدثه شمرده می شود</w:t>
      </w:r>
      <w:r w:rsidRPr="00502C1B">
        <w:rPr>
          <w:rFonts w:cs="B Nazanin" w:hint="cs"/>
          <w:color w:val="000000" w:themeColor="text1"/>
          <w:sz w:val="24"/>
          <w:szCs w:val="24"/>
          <w:rtl/>
        </w:rPr>
        <w:t xml:space="preserve"> </w:t>
      </w:r>
      <w:r w:rsidRPr="00502C1B">
        <w:rPr>
          <w:rFonts w:cs="B Nazanin"/>
          <w:color w:val="000000" w:themeColor="text1"/>
          <w:sz w:val="24"/>
          <w:szCs w:val="24"/>
          <w:rtl/>
        </w:rPr>
        <w:t>و حکم آن را نه در ادل</w:t>
      </w:r>
      <w:r w:rsidRPr="00502C1B">
        <w:rPr>
          <w:rFonts w:cs="B Nazanin" w:hint="cs"/>
          <w:color w:val="000000" w:themeColor="text1"/>
          <w:sz w:val="24"/>
          <w:szCs w:val="24"/>
          <w:rtl/>
        </w:rPr>
        <w:t>ّ</w:t>
      </w:r>
      <w:r w:rsidRPr="00502C1B">
        <w:rPr>
          <w:rFonts w:cs="B Nazanin"/>
          <w:color w:val="000000" w:themeColor="text1"/>
          <w:sz w:val="24"/>
          <w:szCs w:val="24"/>
          <w:rtl/>
        </w:rPr>
        <w:t>ه خاص، بلکه باید در قواعد و اصول عامه فقه یا عقل جستجو نمود. به خلاف مسائلی که در</w:t>
      </w:r>
      <w:r w:rsidRPr="00502C1B">
        <w:rPr>
          <w:rFonts w:cs="B Nazanin" w:hint="cs"/>
          <w:color w:val="000000" w:themeColor="text1"/>
          <w:sz w:val="24"/>
          <w:szCs w:val="24"/>
          <w:rtl/>
        </w:rPr>
        <w:t xml:space="preserve">صدر اسلام </w:t>
      </w:r>
      <w:r w:rsidRPr="00502C1B">
        <w:rPr>
          <w:rFonts w:cs="B Nazanin"/>
          <w:color w:val="000000" w:themeColor="text1"/>
          <w:sz w:val="24"/>
          <w:szCs w:val="24"/>
          <w:rtl/>
        </w:rPr>
        <w:t xml:space="preserve">به وقوع پیوسته و آیه یا روایتی در مورد آن وجود دارد، در این مسائل علاوه بر طرق فوق می توان از آیه و روایت نیز برای استنباط حکم استفاده کرد . اما اگر پدیده در صدر اسلام وجود داشته و مردم در زندگی اجتماعی یا فردی خود به نحوی با آن مواجه بوده اند، ولی در ارتباط با آن هیچ سؤالی نپرسیده اند، از عدم پرسش آن ها نیز می توان حکم فعلی آن را استفاده نمود . </w:t>
      </w:r>
    </w:p>
    <w:p w:rsidR="00007A93" w:rsidRPr="00502C1B" w:rsidRDefault="00007A93" w:rsidP="00CB6E99">
      <w:pPr>
        <w:spacing w:line="240" w:lineRule="auto"/>
        <w:rPr>
          <w:rFonts w:cs="B Nazanin"/>
          <w:color w:val="000000" w:themeColor="text1"/>
          <w:sz w:val="24"/>
          <w:szCs w:val="24"/>
          <w:rtl/>
        </w:rPr>
      </w:pPr>
      <w:r w:rsidRPr="00502C1B">
        <w:rPr>
          <w:rFonts w:cs="B Nazanin" w:hint="cs"/>
          <w:color w:val="000000" w:themeColor="text1"/>
          <w:sz w:val="24"/>
          <w:szCs w:val="24"/>
          <w:rtl/>
        </w:rPr>
        <w:t xml:space="preserve">    </w:t>
      </w:r>
      <w:r w:rsidRPr="00502C1B">
        <w:rPr>
          <w:rFonts w:cs="B Nazanin"/>
          <w:color w:val="000000" w:themeColor="text1"/>
          <w:sz w:val="24"/>
          <w:szCs w:val="24"/>
          <w:rtl/>
        </w:rPr>
        <w:t xml:space="preserve">برخی از محققان مسئله وجود تورم و کاهش ارزش پول یا عدم وجود آن در عصر تشریع را یکی از مؤلفه های تعیین کننده حکم «جبران کاهش ارزش پول» می دانند . بعضی با ارائه نظریه عدم تغییر سطح عمومی قیمت ها، حتی قیمت های نسبی، می خواهند نشان دهند که اگر </w:t>
      </w:r>
      <w:r w:rsidRPr="00502C1B">
        <w:rPr>
          <w:rFonts w:cs="B Nazanin" w:hint="cs"/>
          <w:color w:val="000000" w:themeColor="text1"/>
          <w:sz w:val="24"/>
          <w:szCs w:val="24"/>
          <w:rtl/>
        </w:rPr>
        <w:t>شارع</w:t>
      </w:r>
      <w:r w:rsidRPr="00502C1B">
        <w:rPr>
          <w:rFonts w:cs="B Nazanin"/>
          <w:color w:val="000000" w:themeColor="text1"/>
          <w:sz w:val="24"/>
          <w:szCs w:val="24"/>
          <w:rtl/>
        </w:rPr>
        <w:t xml:space="preserve"> دستور به جبران کاهش ارزش پول نداده اند، این امر بدان علت است که در صدر اسلام تورم شدید اتفاق نمی افتاد، و گرنه </w:t>
      </w:r>
      <w:r w:rsidRPr="00502C1B">
        <w:rPr>
          <w:rFonts w:cs="B Nazanin" w:hint="cs"/>
          <w:color w:val="000000" w:themeColor="text1"/>
          <w:sz w:val="24"/>
          <w:szCs w:val="24"/>
          <w:rtl/>
        </w:rPr>
        <w:t>شارع</w:t>
      </w:r>
      <w:r w:rsidRPr="00502C1B">
        <w:rPr>
          <w:rFonts w:cs="B Nazanin"/>
          <w:color w:val="000000" w:themeColor="text1"/>
          <w:sz w:val="24"/>
          <w:szCs w:val="24"/>
          <w:rtl/>
        </w:rPr>
        <w:t xml:space="preserve"> به عللی که برای لزوم جبران کاهش ارزش پول وجود دارد، به ج</w:t>
      </w:r>
      <w:r w:rsidR="0031164D">
        <w:rPr>
          <w:rFonts w:cs="B Nazanin"/>
          <w:color w:val="000000" w:themeColor="text1"/>
          <w:sz w:val="24"/>
          <w:szCs w:val="24"/>
          <w:rtl/>
        </w:rPr>
        <w:t>بران کاهش ارزش پول حکم می نمودن</w:t>
      </w:r>
      <w:r w:rsidR="0031164D">
        <w:rPr>
          <w:rFonts w:cs="B Nazanin" w:hint="cs"/>
          <w:color w:val="000000" w:themeColor="text1"/>
          <w:sz w:val="24"/>
          <w:szCs w:val="24"/>
          <w:rtl/>
        </w:rPr>
        <w:t>د(موسایی، 1376) .</w:t>
      </w:r>
      <w:r w:rsidRPr="00502C1B">
        <w:rPr>
          <w:rFonts w:cs="B Nazanin"/>
          <w:color w:val="000000" w:themeColor="text1"/>
          <w:sz w:val="24"/>
          <w:szCs w:val="24"/>
          <w:rtl/>
        </w:rPr>
        <w:t xml:space="preserve">برخی دیگر با ارائه نظریه وجود تورم و کاهش ارزش پول در عصر تشریع، از عدم حکم معصومین </w:t>
      </w:r>
      <w:r w:rsidRPr="00502C1B">
        <w:rPr>
          <w:rFonts w:cs="B Nazanin" w:hint="cs"/>
          <w:color w:val="000000" w:themeColor="text1"/>
          <w:sz w:val="24"/>
          <w:szCs w:val="24"/>
          <w:rtl/>
        </w:rPr>
        <w:t>(</w:t>
      </w:r>
      <w:r w:rsidRPr="00502C1B">
        <w:rPr>
          <w:rFonts w:cs="B Nazanin"/>
          <w:color w:val="000000" w:themeColor="text1"/>
          <w:sz w:val="24"/>
          <w:szCs w:val="24"/>
          <w:rtl/>
        </w:rPr>
        <w:t>علیهم السلام</w:t>
      </w:r>
      <w:r w:rsidRPr="00502C1B">
        <w:rPr>
          <w:rFonts w:cs="B Nazanin" w:hint="cs"/>
          <w:color w:val="000000" w:themeColor="text1"/>
          <w:sz w:val="24"/>
          <w:szCs w:val="24"/>
          <w:rtl/>
        </w:rPr>
        <w:t>)</w:t>
      </w:r>
      <w:r w:rsidRPr="00502C1B">
        <w:rPr>
          <w:rFonts w:cs="B Nazanin"/>
          <w:color w:val="000000" w:themeColor="text1"/>
          <w:sz w:val="24"/>
          <w:szCs w:val="24"/>
          <w:rtl/>
        </w:rPr>
        <w:t xml:space="preserve"> به لزوم جبران کاهش ارزش پول، استفاده می کنند که جبران کاهش ارزش پول جایز نیست</w:t>
      </w:r>
      <w:r w:rsidR="00CB6E99">
        <w:rPr>
          <w:rFonts w:cs="B Nazanin" w:hint="cs"/>
          <w:color w:val="000000" w:themeColor="text1"/>
          <w:sz w:val="24"/>
          <w:szCs w:val="24"/>
          <w:rtl/>
        </w:rPr>
        <w:t>(حائری، بی تا)</w:t>
      </w:r>
      <w:r w:rsidRPr="00502C1B">
        <w:rPr>
          <w:rFonts w:cs="B Nazanin"/>
          <w:color w:val="000000" w:themeColor="text1"/>
          <w:sz w:val="24"/>
          <w:szCs w:val="24"/>
          <w:rtl/>
        </w:rPr>
        <w:t>.</w:t>
      </w:r>
    </w:p>
    <w:p w:rsidR="00007A93" w:rsidRPr="00502C1B" w:rsidRDefault="00007A93" w:rsidP="00007A93">
      <w:pPr>
        <w:spacing w:line="240" w:lineRule="auto"/>
        <w:rPr>
          <w:rFonts w:cs="B Nazanin"/>
          <w:color w:val="000000" w:themeColor="text1"/>
          <w:sz w:val="24"/>
          <w:szCs w:val="24"/>
          <w:rtl/>
        </w:rPr>
      </w:pPr>
      <w:r w:rsidRPr="00502C1B">
        <w:rPr>
          <w:rFonts w:cs="B Nazanin" w:hint="cs"/>
          <w:color w:val="000000" w:themeColor="text1"/>
          <w:sz w:val="24"/>
          <w:szCs w:val="24"/>
          <w:rtl/>
        </w:rPr>
        <w:t>حال برآنیم تا با تکیه بر آیات، روایات و اصول پذیرفته شده در فقه اهل بیت (</w:t>
      </w:r>
      <w:r w:rsidRPr="00502C1B">
        <w:rPr>
          <w:rFonts w:cs="B Nazanin"/>
          <w:color w:val="000000" w:themeColor="text1"/>
          <w:sz w:val="24"/>
          <w:szCs w:val="24"/>
          <w:rtl/>
        </w:rPr>
        <w:t>علیهم السلام</w:t>
      </w:r>
      <w:r w:rsidRPr="00502C1B">
        <w:rPr>
          <w:rFonts w:cs="B Nazanin" w:hint="cs"/>
          <w:color w:val="000000" w:themeColor="text1"/>
          <w:sz w:val="24"/>
          <w:szCs w:val="24"/>
          <w:rtl/>
        </w:rPr>
        <w:t>)</w:t>
      </w:r>
      <w:r w:rsidRPr="00502C1B">
        <w:rPr>
          <w:rFonts w:cs="B Nazanin"/>
          <w:color w:val="000000" w:themeColor="text1"/>
          <w:sz w:val="24"/>
          <w:szCs w:val="24"/>
          <w:rtl/>
        </w:rPr>
        <w:t xml:space="preserve"> </w:t>
      </w:r>
      <w:r w:rsidRPr="00502C1B">
        <w:rPr>
          <w:rFonts w:cs="B Nazanin" w:hint="cs"/>
          <w:color w:val="000000" w:themeColor="text1"/>
          <w:sz w:val="24"/>
          <w:szCs w:val="24"/>
          <w:rtl/>
        </w:rPr>
        <w:t>و فقه اهل سنت پرده از ابهامات موجود پیرامون مسائل مربوط به پول، ارزش پول، تورم و... و تأثیر این عوامل بر عقد قرض که در فقه اسلامی بدان ها اشاره شده، برداریم و به بررسی احکامی که به این واسطه ایجاد می شود بپردازیم.</w:t>
      </w:r>
    </w:p>
    <w:p w:rsidR="00007A93" w:rsidRPr="00B347BC" w:rsidRDefault="00007A93" w:rsidP="002058DA">
      <w:pPr>
        <w:tabs>
          <w:tab w:val="left" w:pos="2891"/>
        </w:tabs>
        <w:spacing w:line="240" w:lineRule="auto"/>
        <w:ind w:firstLine="0"/>
        <w:jc w:val="both"/>
        <w:rPr>
          <w:rFonts w:cs="B Nazanin"/>
          <w:b/>
          <w:bCs/>
          <w:color w:val="000000" w:themeColor="text1"/>
          <w:sz w:val="24"/>
          <w:szCs w:val="24"/>
          <w:rtl/>
        </w:rPr>
      </w:pPr>
      <w:r w:rsidRPr="00B347BC">
        <w:rPr>
          <w:rFonts w:cs="B Nazanin" w:hint="cs"/>
          <w:b/>
          <w:bCs/>
          <w:color w:val="000000" w:themeColor="text1"/>
          <w:sz w:val="24"/>
          <w:szCs w:val="24"/>
          <w:rtl/>
        </w:rPr>
        <w:t>پول</w:t>
      </w:r>
    </w:p>
    <w:p w:rsidR="00486C67" w:rsidRPr="00B347BC" w:rsidRDefault="00007A93" w:rsidP="00486C67">
      <w:pPr>
        <w:spacing w:line="240" w:lineRule="auto"/>
        <w:rPr>
          <w:rFonts w:cs="B Nazanin"/>
          <w:color w:val="000000" w:themeColor="text1"/>
          <w:sz w:val="24"/>
          <w:szCs w:val="24"/>
          <w:rtl/>
        </w:rPr>
      </w:pPr>
      <w:r w:rsidRPr="00B347BC">
        <w:rPr>
          <w:rFonts w:cs="B Nazanin" w:hint="cs"/>
          <w:color w:val="000000" w:themeColor="text1"/>
          <w:sz w:val="24"/>
          <w:szCs w:val="24"/>
          <w:rtl/>
        </w:rPr>
        <w:t>بررسی ارزش پول و شناسایی تاثیر نوسانات بر ارزش پول نیازمند دریافت درک صحیحی از معنا و چیستی پول است، تا ضمن تصوّر درک صحیحی از واقعیت معنای پول ملاک ارزش گذاری آن نیز بدست آید.</w:t>
      </w:r>
    </w:p>
    <w:p w:rsidR="00486C67" w:rsidRPr="00B347BC" w:rsidRDefault="00486C67" w:rsidP="00CB6E99">
      <w:pPr>
        <w:spacing w:line="240" w:lineRule="auto"/>
        <w:jc w:val="both"/>
        <w:rPr>
          <w:rFonts w:cs="B Nazanin"/>
          <w:color w:val="000000" w:themeColor="text1"/>
          <w:sz w:val="24"/>
          <w:szCs w:val="24"/>
          <w:rtl/>
        </w:rPr>
      </w:pPr>
      <w:r w:rsidRPr="00B347BC">
        <w:rPr>
          <w:rFonts w:cs="B Nazanin" w:hint="cs"/>
          <w:color w:val="000000" w:themeColor="text1"/>
          <w:sz w:val="24"/>
          <w:szCs w:val="24"/>
          <w:rtl/>
        </w:rPr>
        <w:t xml:space="preserve">پول از واژه لاتینی پکوس </w:t>
      </w:r>
      <w:r w:rsidRPr="00B347BC">
        <w:rPr>
          <w:rFonts w:cs="B Nazanin"/>
          <w:color w:val="000000" w:themeColor="text1"/>
          <w:sz w:val="24"/>
          <w:szCs w:val="24"/>
        </w:rPr>
        <w:t xml:space="preserve"> (pecuse)</w:t>
      </w:r>
      <w:r w:rsidRPr="00B347BC">
        <w:rPr>
          <w:rFonts w:cs="B Nazanin" w:hint="cs"/>
          <w:color w:val="000000" w:themeColor="text1"/>
          <w:sz w:val="24"/>
          <w:szCs w:val="24"/>
          <w:rtl/>
        </w:rPr>
        <w:t>گرفته شده که به معنای گلّه است و منابع دیگر نشان می دهد که در میان آریایی های قدیم، گاو و گوسفند واحد سنجش بوده، واژه عربی ((فلوس)) شاید از پول گرفته شده باشد که ابتدا ((فول)) بوده، به مرور زمان تبدیل به فلوس شده است. همچنین پول ایرانی، ریشه یونانی دارد که از واژه پکوس گرفته شده است</w:t>
      </w:r>
      <w:r w:rsidR="00CB6E99">
        <w:rPr>
          <w:rFonts w:cs="B Nazanin" w:hint="cs"/>
          <w:color w:val="000000" w:themeColor="text1"/>
          <w:sz w:val="24"/>
          <w:szCs w:val="24"/>
          <w:rtl/>
        </w:rPr>
        <w:t>(پور همایون، 1332).</w:t>
      </w:r>
    </w:p>
    <w:p w:rsidR="00486C67" w:rsidRPr="00B347BC" w:rsidRDefault="00486C67" w:rsidP="00CB6E99">
      <w:pPr>
        <w:spacing w:line="240" w:lineRule="auto"/>
        <w:jc w:val="both"/>
        <w:rPr>
          <w:rFonts w:cs="B Nazanin"/>
          <w:color w:val="000000" w:themeColor="text1"/>
          <w:sz w:val="24"/>
          <w:szCs w:val="24"/>
          <w:rtl/>
        </w:rPr>
      </w:pPr>
      <w:r w:rsidRPr="00B347BC">
        <w:rPr>
          <w:rFonts w:cs="B Nazanin"/>
          <w:color w:val="000000" w:themeColor="text1"/>
          <w:sz w:val="24"/>
          <w:szCs w:val="24"/>
          <w:rtl/>
        </w:rPr>
        <w:t>در متون اسلامى، از جمله در منابع فقهى با واژه‏هايى چون ثمن، درهم، دينار</w:t>
      </w:r>
      <w:r w:rsidRPr="00B347BC">
        <w:rPr>
          <w:rFonts w:cs="B Nazanin" w:hint="cs"/>
          <w:color w:val="000000" w:themeColor="text1"/>
          <w:sz w:val="24"/>
          <w:szCs w:val="24"/>
          <w:rtl/>
        </w:rPr>
        <w:t xml:space="preserve">، </w:t>
      </w:r>
      <w:r w:rsidRPr="00B347BC">
        <w:rPr>
          <w:rFonts w:cs="B Nazanin"/>
          <w:color w:val="000000" w:themeColor="text1"/>
          <w:sz w:val="24"/>
          <w:szCs w:val="24"/>
          <w:rtl/>
        </w:rPr>
        <w:t>ذهَب، فضّه، نقد و جز اينها به مفهوم پول اشاره شده است و در قرآن كريم</w:t>
      </w:r>
      <w:r w:rsidRPr="00B347BC">
        <w:rPr>
          <w:rFonts w:cs="B Nazanin" w:hint="cs"/>
          <w:color w:val="000000" w:themeColor="text1"/>
          <w:sz w:val="24"/>
          <w:szCs w:val="24"/>
          <w:rtl/>
        </w:rPr>
        <w:t xml:space="preserve"> </w:t>
      </w:r>
      <w:r w:rsidRPr="00B347BC">
        <w:rPr>
          <w:rFonts w:cs="B Nazanin"/>
          <w:color w:val="000000" w:themeColor="text1"/>
          <w:sz w:val="24"/>
          <w:szCs w:val="24"/>
          <w:rtl/>
        </w:rPr>
        <w:t>، واژه وَرِق به معناى نقره آمده است</w:t>
      </w:r>
      <w:r w:rsidRPr="00B347BC">
        <w:rPr>
          <w:rFonts w:cs="B Nazanin" w:hint="cs"/>
          <w:color w:val="000000" w:themeColor="text1"/>
          <w:sz w:val="24"/>
          <w:szCs w:val="24"/>
          <w:rtl/>
        </w:rPr>
        <w:t>: ((</w:t>
      </w:r>
      <w:r w:rsidRPr="00B347BC">
        <w:rPr>
          <w:rFonts w:cs="B Nazanin"/>
          <w:color w:val="000000" w:themeColor="text1"/>
          <w:sz w:val="24"/>
          <w:szCs w:val="24"/>
          <w:rtl/>
        </w:rPr>
        <w:t>قَالُوا رَبُّكُمْ أَعْلَمُ بِمَا لَبِثْتُمْ فَابْعَثُوا أَحَدَكُم بِوَرِقِكُمْ</w:t>
      </w:r>
      <w:r w:rsidRPr="00B347BC">
        <w:rPr>
          <w:rFonts w:cs="B Nazanin" w:hint="cs"/>
          <w:color w:val="000000" w:themeColor="text1"/>
          <w:sz w:val="24"/>
          <w:szCs w:val="24"/>
          <w:rtl/>
        </w:rPr>
        <w:t>)).</w:t>
      </w:r>
      <w:r w:rsidRPr="00B347BC">
        <w:rPr>
          <w:rFonts w:cs="B Nazanin"/>
          <w:color w:val="000000" w:themeColor="text1"/>
          <w:sz w:val="24"/>
          <w:szCs w:val="24"/>
        </w:rPr>
        <w:t xml:space="preserve"> </w:t>
      </w:r>
      <w:r w:rsidRPr="00B347BC">
        <w:rPr>
          <w:rFonts w:cs="B Nazanin"/>
          <w:color w:val="000000" w:themeColor="text1"/>
          <w:sz w:val="24"/>
          <w:szCs w:val="24"/>
          <w:rtl/>
        </w:rPr>
        <w:t>در احاديث نيز از دينار و درهم، بسيار سخن رفته است</w:t>
      </w:r>
      <w:r w:rsidR="00CB6E99">
        <w:rPr>
          <w:rFonts w:cs="B Nazanin" w:hint="cs"/>
          <w:color w:val="000000" w:themeColor="text1"/>
          <w:sz w:val="24"/>
          <w:szCs w:val="24"/>
          <w:rtl/>
        </w:rPr>
        <w:t>(هاشمی شاهرودی، 1387)</w:t>
      </w:r>
      <w:r w:rsidRPr="00B347BC">
        <w:rPr>
          <w:rFonts w:cs="B Nazanin" w:hint="cs"/>
          <w:color w:val="000000" w:themeColor="text1"/>
          <w:sz w:val="24"/>
          <w:szCs w:val="24"/>
          <w:rtl/>
        </w:rPr>
        <w:t>.</w:t>
      </w:r>
    </w:p>
    <w:p w:rsidR="00007A93" w:rsidRPr="00B347BC" w:rsidRDefault="00007A93" w:rsidP="002058DA">
      <w:pPr>
        <w:tabs>
          <w:tab w:val="left" w:pos="2891"/>
        </w:tabs>
        <w:spacing w:line="240" w:lineRule="auto"/>
        <w:ind w:firstLine="0"/>
        <w:jc w:val="both"/>
        <w:rPr>
          <w:rFonts w:cs="B Nazanin"/>
          <w:b/>
          <w:bCs/>
          <w:color w:val="000000" w:themeColor="text1"/>
          <w:sz w:val="24"/>
          <w:szCs w:val="24"/>
        </w:rPr>
      </w:pPr>
      <w:bookmarkStart w:id="1" w:name="_Toc426650260"/>
      <w:r w:rsidRPr="00B347BC">
        <w:rPr>
          <w:rFonts w:cs="B Nazanin"/>
          <w:b/>
          <w:bCs/>
          <w:color w:val="000000" w:themeColor="text1"/>
          <w:sz w:val="24"/>
          <w:szCs w:val="24"/>
          <w:rtl/>
        </w:rPr>
        <w:t>تاریخچه</w:t>
      </w:r>
      <w:r w:rsidRPr="00B347BC">
        <w:rPr>
          <w:rFonts w:cs="B Nazanin" w:hint="cs"/>
          <w:b/>
          <w:bCs/>
          <w:color w:val="000000" w:themeColor="text1"/>
          <w:sz w:val="24"/>
          <w:szCs w:val="24"/>
          <w:rtl/>
        </w:rPr>
        <w:t xml:space="preserve"> پول</w:t>
      </w:r>
      <w:bookmarkEnd w:id="1"/>
    </w:p>
    <w:p w:rsidR="00007A93" w:rsidRPr="00B347BC" w:rsidRDefault="00007A93" w:rsidP="00007A93">
      <w:pPr>
        <w:tabs>
          <w:tab w:val="left" w:pos="2891"/>
        </w:tabs>
        <w:spacing w:line="240" w:lineRule="auto"/>
        <w:jc w:val="both"/>
        <w:rPr>
          <w:rFonts w:cs="B Nazanin"/>
          <w:color w:val="000000" w:themeColor="text1"/>
          <w:sz w:val="24"/>
          <w:szCs w:val="24"/>
          <w:rtl/>
        </w:rPr>
      </w:pPr>
      <w:r w:rsidRPr="00B347BC">
        <w:rPr>
          <w:rFonts w:cs="B Nazanin"/>
          <w:color w:val="000000" w:themeColor="text1"/>
          <w:sz w:val="24"/>
          <w:szCs w:val="24"/>
          <w:rtl/>
        </w:rPr>
        <w:t>بشر در شیوه ابتدائی زندگی خود، که غالباً قبیله‌ای زندگی می‌کرد، خودکفا بود؛ به همین جهت نیازی به مبادله و پول نبود. البته قبایلی وجود داشتند که با مازاد نیاز مواجه شده و تصمیم به مبادله مازاد کالاهای خود با اجناس دیگر</w:t>
      </w:r>
      <w:r w:rsidRPr="00007A93">
        <w:rPr>
          <w:rFonts w:cs="B Badr"/>
          <w:color w:val="000000" w:themeColor="text1"/>
          <w:sz w:val="28"/>
          <w:rtl/>
        </w:rPr>
        <w:t xml:space="preserve"> </w:t>
      </w:r>
      <w:r w:rsidRPr="00B347BC">
        <w:rPr>
          <w:rFonts w:cs="B Nazanin"/>
          <w:color w:val="000000" w:themeColor="text1"/>
          <w:sz w:val="24"/>
          <w:szCs w:val="24"/>
          <w:rtl/>
        </w:rPr>
        <w:t>می‌گرفتند، این نوع مبادله عموماً به صورت پایاپای صورت می‌گرفت که اصطلاحا</w:t>
      </w:r>
      <w:r w:rsidRPr="00B347BC">
        <w:rPr>
          <w:rFonts w:cs="B Nazanin" w:hint="cs"/>
          <w:color w:val="000000" w:themeColor="text1"/>
          <w:sz w:val="24"/>
          <w:szCs w:val="24"/>
          <w:rtl/>
        </w:rPr>
        <w:t>ً</w:t>
      </w:r>
      <w:r w:rsidRPr="00B347BC">
        <w:rPr>
          <w:rFonts w:cs="B Nazanin"/>
          <w:color w:val="000000" w:themeColor="text1"/>
          <w:sz w:val="24"/>
          <w:szCs w:val="24"/>
          <w:rtl/>
        </w:rPr>
        <w:t xml:space="preserve"> به آن مبادله (</w:t>
      </w:r>
      <w:r w:rsidRPr="00B347BC">
        <w:rPr>
          <w:rFonts w:cs="B Nazanin"/>
          <w:color w:val="000000" w:themeColor="text1"/>
          <w:sz w:val="24"/>
          <w:szCs w:val="24"/>
        </w:rPr>
        <w:t>Barter</w:t>
      </w:r>
      <w:r w:rsidRPr="00B347BC">
        <w:rPr>
          <w:rFonts w:cs="B Nazanin"/>
          <w:color w:val="000000" w:themeColor="text1"/>
          <w:sz w:val="24"/>
          <w:szCs w:val="24"/>
          <w:rtl/>
        </w:rPr>
        <w:t xml:space="preserve">) یا تهاتری گفته می‌شود. با گذشت زمان، به علت پاره‌ای مشکلات، پیشینیان بر آن شدند که وضعیت نظام مبادلاتی را مناسب‌تر کنند. آنها ابتدا کالائی را به عنوان واسطه در مبادله تعریف کردند که ارزش خاص خود را حفظ  کند (نمک، صدف، ماهی خشک شده و...). این کالاها به عنوان پول استفاده می‌شدند؛ بعدها فلزات جایگاه واسطه میان دو کالا را بر عهده گرفتند. به مرور، طلا و نقره به علت فاسد نشدن در طول زمان و قابلیت تقسیم، به عنوان برترین پول فلزی در جهان حکمفرما شد. طلا و نقره دارای امتیازات بسیار زیادی بودند که باعث مقبولیت جهانی آنها شد. </w:t>
      </w:r>
    </w:p>
    <w:p w:rsidR="004D0939" w:rsidRDefault="00007A93" w:rsidP="004D0939">
      <w:pPr>
        <w:tabs>
          <w:tab w:val="left" w:pos="2891"/>
        </w:tabs>
        <w:spacing w:line="240" w:lineRule="auto"/>
        <w:jc w:val="both"/>
        <w:rPr>
          <w:rFonts w:cs="B Nazanin" w:hint="cs"/>
          <w:color w:val="000000" w:themeColor="text1"/>
          <w:sz w:val="24"/>
          <w:szCs w:val="24"/>
          <w:rtl/>
        </w:rPr>
      </w:pPr>
      <w:r w:rsidRPr="00B347BC">
        <w:rPr>
          <w:rFonts w:cs="B Nazanin"/>
          <w:color w:val="000000" w:themeColor="text1"/>
          <w:sz w:val="24"/>
          <w:szCs w:val="24"/>
          <w:rtl/>
        </w:rPr>
        <w:t>اغلب اقتصاددانان تاریخچه پیدایش پول مسکوک، را به سده هشتم قبل از میلاد نسبت می‌دهند؛ اما بنا به روایتی که در کتاب عیون اخبارالرضا از امیرالمؤمنین (ع) نقل شده، نمرود بن کنعان بن نوح اولین کسی بود که طلا و نقره را به عنوان پول رواج داد</w:t>
      </w:r>
      <w:r w:rsidR="00CB6E99">
        <w:rPr>
          <w:rFonts w:cs="B Nazanin" w:hint="cs"/>
          <w:color w:val="000000" w:themeColor="text1"/>
          <w:sz w:val="24"/>
          <w:szCs w:val="24"/>
          <w:rtl/>
        </w:rPr>
        <w:t>(</w:t>
      </w:r>
      <w:r w:rsidR="004D0939">
        <w:rPr>
          <w:rFonts w:cs="B Nazanin" w:hint="cs"/>
          <w:color w:val="000000" w:themeColor="text1"/>
          <w:sz w:val="24"/>
          <w:szCs w:val="24"/>
          <w:rtl/>
        </w:rPr>
        <w:t>یوسفی، 1394</w:t>
      </w:r>
      <w:r w:rsidR="00CB6E99">
        <w:rPr>
          <w:rFonts w:cs="B Nazanin" w:hint="cs"/>
          <w:color w:val="000000" w:themeColor="text1"/>
          <w:sz w:val="24"/>
          <w:szCs w:val="24"/>
          <w:rtl/>
        </w:rPr>
        <w:t>)</w:t>
      </w:r>
      <w:r w:rsidRPr="00B347BC">
        <w:rPr>
          <w:rFonts w:cs="B Nazanin"/>
          <w:color w:val="000000" w:themeColor="text1"/>
          <w:sz w:val="24"/>
          <w:szCs w:val="24"/>
          <w:rtl/>
        </w:rPr>
        <w:t>.</w:t>
      </w:r>
    </w:p>
    <w:p w:rsidR="00007A93" w:rsidRPr="00B347BC" w:rsidRDefault="00007A93" w:rsidP="004D0939">
      <w:pPr>
        <w:tabs>
          <w:tab w:val="left" w:pos="2891"/>
        </w:tabs>
        <w:spacing w:line="240" w:lineRule="auto"/>
        <w:ind w:firstLine="0"/>
        <w:jc w:val="both"/>
        <w:rPr>
          <w:rFonts w:cs="B Nazanin"/>
          <w:color w:val="000000" w:themeColor="text1"/>
          <w:sz w:val="24"/>
          <w:szCs w:val="24"/>
          <w:rtl/>
        </w:rPr>
      </w:pPr>
      <w:r w:rsidRPr="00B347BC">
        <w:rPr>
          <w:rFonts w:cs="B Nazanin"/>
          <w:color w:val="000000" w:themeColor="text1"/>
          <w:sz w:val="24"/>
          <w:szCs w:val="24"/>
          <w:rtl/>
        </w:rPr>
        <w:t xml:space="preserve"> در طی زمان، تجار به دلیل عدم امنیت در سفر و تنوع آلیاژهای استفاده شده در سکه‌ها که تشخیص آنها در حیطه کاری صر</w:t>
      </w:r>
      <w:r w:rsidRPr="00B347BC">
        <w:rPr>
          <w:rFonts w:cs="B Nazanin" w:hint="cs"/>
          <w:color w:val="000000" w:themeColor="text1"/>
          <w:sz w:val="24"/>
          <w:szCs w:val="24"/>
          <w:rtl/>
        </w:rPr>
        <w:t>ّ</w:t>
      </w:r>
      <w:r w:rsidRPr="00B347BC">
        <w:rPr>
          <w:rFonts w:cs="B Nazanin"/>
          <w:color w:val="000000" w:themeColor="text1"/>
          <w:sz w:val="24"/>
          <w:szCs w:val="24"/>
          <w:rtl/>
        </w:rPr>
        <w:t>افان بود، به جای انتقال طلا و نقره از محلی به محل دیگر، آن‌‌ها را نزد شخصی به نام صرّاف به امانت می‌گذاشتند و از او یک رسید مبنی بر امانت حجم طلا و نقره دریافت کرده و در شهر دیگر از صر</w:t>
      </w:r>
      <w:r w:rsidRPr="00B347BC">
        <w:rPr>
          <w:rFonts w:cs="B Nazanin" w:hint="cs"/>
          <w:color w:val="000000" w:themeColor="text1"/>
          <w:sz w:val="24"/>
          <w:szCs w:val="24"/>
          <w:rtl/>
        </w:rPr>
        <w:t>ّ</w:t>
      </w:r>
      <w:r w:rsidRPr="00B347BC">
        <w:rPr>
          <w:rFonts w:cs="B Nazanin"/>
          <w:color w:val="000000" w:themeColor="text1"/>
          <w:sz w:val="24"/>
          <w:szCs w:val="24"/>
          <w:rtl/>
        </w:rPr>
        <w:t>افی که قابل اعتماد صر</w:t>
      </w:r>
      <w:r w:rsidRPr="00B347BC">
        <w:rPr>
          <w:rFonts w:cs="B Nazanin" w:hint="cs"/>
          <w:color w:val="000000" w:themeColor="text1"/>
          <w:sz w:val="24"/>
          <w:szCs w:val="24"/>
          <w:rtl/>
        </w:rPr>
        <w:t>ّ</w:t>
      </w:r>
      <w:r w:rsidRPr="00B347BC">
        <w:rPr>
          <w:rFonts w:cs="B Nazanin"/>
          <w:color w:val="000000" w:themeColor="text1"/>
          <w:sz w:val="24"/>
          <w:szCs w:val="24"/>
          <w:rtl/>
        </w:rPr>
        <w:t>اف او</w:t>
      </w:r>
      <w:r w:rsidRPr="00B347BC">
        <w:rPr>
          <w:rFonts w:cs="B Nazanin" w:hint="cs"/>
          <w:color w:val="000000" w:themeColor="text1"/>
          <w:sz w:val="24"/>
          <w:szCs w:val="24"/>
          <w:rtl/>
        </w:rPr>
        <w:t>ّ</w:t>
      </w:r>
      <w:r w:rsidRPr="00B347BC">
        <w:rPr>
          <w:rFonts w:cs="B Nazanin"/>
          <w:color w:val="000000" w:themeColor="text1"/>
          <w:sz w:val="24"/>
          <w:szCs w:val="24"/>
          <w:rtl/>
        </w:rPr>
        <w:t>ل بود طلا و نقره را دریافت می‌کرد. در این صورت دیگر لازم نبود مسکوکات طلا و نقره را با خود حمل کرده و از شهری به شهر دیگر ببرد و نیز از دستبرد راهزن‌ها در امان می‌ماند. با اعتمادی که به این رسیدها پیدا شده بود آنها دست به دست می‌چرخیدند و پول فلزی دست نخورده در صندوق صر</w:t>
      </w:r>
      <w:r w:rsidRPr="00B347BC">
        <w:rPr>
          <w:rFonts w:cs="B Nazanin" w:hint="cs"/>
          <w:color w:val="000000" w:themeColor="text1"/>
          <w:sz w:val="24"/>
          <w:szCs w:val="24"/>
          <w:rtl/>
        </w:rPr>
        <w:t>ّ</w:t>
      </w:r>
      <w:r w:rsidRPr="00B347BC">
        <w:rPr>
          <w:rFonts w:cs="B Nazanin"/>
          <w:color w:val="000000" w:themeColor="text1"/>
          <w:sz w:val="24"/>
          <w:szCs w:val="24"/>
          <w:rtl/>
        </w:rPr>
        <w:t>اف باقی</w:t>
      </w:r>
      <w:r w:rsidRPr="00007A93">
        <w:rPr>
          <w:rFonts w:cs="B Badr"/>
          <w:color w:val="000000" w:themeColor="text1"/>
          <w:sz w:val="28"/>
          <w:rtl/>
        </w:rPr>
        <w:t xml:space="preserve"> </w:t>
      </w:r>
      <w:r w:rsidRPr="00B347BC">
        <w:rPr>
          <w:rFonts w:cs="B Nazanin"/>
          <w:color w:val="000000" w:themeColor="text1"/>
          <w:sz w:val="24"/>
          <w:szCs w:val="24"/>
          <w:rtl/>
        </w:rPr>
        <w:t>می‌ماند</w:t>
      </w:r>
      <w:r w:rsidR="004D0939">
        <w:rPr>
          <w:rFonts w:cs="B Nazanin" w:hint="cs"/>
          <w:color w:val="000000" w:themeColor="text1"/>
          <w:sz w:val="24"/>
          <w:szCs w:val="24"/>
          <w:rtl/>
        </w:rPr>
        <w:t>(طبیبان، 1388)</w:t>
      </w:r>
      <w:r w:rsidRPr="00B347BC">
        <w:rPr>
          <w:rFonts w:cs="B Nazanin" w:hint="cs"/>
          <w:color w:val="000000" w:themeColor="text1"/>
          <w:sz w:val="24"/>
          <w:szCs w:val="24"/>
          <w:rtl/>
        </w:rPr>
        <w:t>.</w:t>
      </w:r>
      <w:r w:rsidRPr="00B347BC">
        <w:rPr>
          <w:rFonts w:cs="B Nazanin"/>
          <w:color w:val="000000" w:themeColor="text1"/>
          <w:sz w:val="24"/>
          <w:szCs w:val="24"/>
          <w:rtl/>
        </w:rPr>
        <w:t xml:space="preserve"> همزمان با مقبولیت و بکارگیری این رسیدها، با ابتکار یک بانکدارسوئیسی به نام پالمستروح در سال 1656 رسیدهای استاندارد و با مبلغ مشخص و از قبل آماده شده ارائه شد که از سوی صادر کنندگان تعهد می‌شد که در قبال این رسید، طلا و نقره اعطا می‌شد. این روند، آغاز ایجاد اسکناس قابل تبدیل به طلا و نقره را رقم زد</w:t>
      </w:r>
      <w:r w:rsidR="004D0939">
        <w:rPr>
          <w:rFonts w:cs="B Nazanin" w:hint="cs"/>
          <w:color w:val="000000" w:themeColor="text1"/>
          <w:sz w:val="24"/>
          <w:szCs w:val="24"/>
          <w:rtl/>
        </w:rPr>
        <w:t>(یوسفی، 1394)</w:t>
      </w:r>
      <w:r w:rsidRPr="00B347BC">
        <w:rPr>
          <w:rFonts w:cs="B Nazanin"/>
          <w:color w:val="000000" w:themeColor="text1"/>
          <w:sz w:val="24"/>
          <w:szCs w:val="24"/>
          <w:rtl/>
        </w:rPr>
        <w:t xml:space="preserve">. </w:t>
      </w:r>
    </w:p>
    <w:p w:rsidR="00007A93" w:rsidRPr="00B347BC" w:rsidRDefault="00007A93" w:rsidP="00007A93">
      <w:pPr>
        <w:tabs>
          <w:tab w:val="left" w:pos="2891"/>
        </w:tabs>
        <w:spacing w:line="240" w:lineRule="auto"/>
        <w:jc w:val="both"/>
        <w:rPr>
          <w:rFonts w:cs="B Nazanin"/>
          <w:color w:val="000000" w:themeColor="text1"/>
          <w:sz w:val="24"/>
          <w:szCs w:val="24"/>
          <w:rtl/>
        </w:rPr>
      </w:pPr>
      <w:r w:rsidRPr="00B347BC">
        <w:rPr>
          <w:rFonts w:cs="B Nazanin"/>
          <w:color w:val="000000" w:themeColor="text1"/>
          <w:sz w:val="24"/>
          <w:szCs w:val="24"/>
          <w:rtl/>
        </w:rPr>
        <w:t xml:space="preserve">بعدها تجار برای برطرف کردن مشکلات خود از چک‌ها استفاده ‌کردند که به آن پول تحریری گفته می‌شود. پول تحریری یعنی پولی که با امضاء فرد اعتبار می‌گیرد. </w:t>
      </w:r>
    </w:p>
    <w:p w:rsidR="00EA4F45" w:rsidRDefault="00007A93" w:rsidP="00CB6E99">
      <w:pPr>
        <w:tabs>
          <w:tab w:val="left" w:pos="2891"/>
        </w:tabs>
        <w:spacing w:line="240" w:lineRule="auto"/>
        <w:jc w:val="both"/>
        <w:rPr>
          <w:rFonts w:cs="B Nazanin"/>
          <w:color w:val="000000" w:themeColor="text1"/>
          <w:sz w:val="24"/>
          <w:szCs w:val="24"/>
        </w:rPr>
      </w:pPr>
      <w:r w:rsidRPr="00B347BC">
        <w:rPr>
          <w:rFonts w:cs="B Nazanin" w:hint="cs"/>
          <w:color w:val="000000" w:themeColor="text1"/>
          <w:sz w:val="24"/>
          <w:szCs w:val="24"/>
          <w:rtl/>
        </w:rPr>
        <w:t>در یک تقسیم بندی می توان تاریخ تحوّل و پیشرفت پول را به چهار بخش تقسیم نمود(انواع پول) : پول کالایی پول فلزی، پول کاغذی، پول تحریری.</w:t>
      </w:r>
    </w:p>
    <w:p w:rsidR="00007A93" w:rsidRPr="00771D8C" w:rsidRDefault="00007A93" w:rsidP="00486C67">
      <w:pPr>
        <w:tabs>
          <w:tab w:val="left" w:pos="2891"/>
        </w:tabs>
        <w:spacing w:line="240" w:lineRule="auto"/>
        <w:jc w:val="both"/>
        <w:rPr>
          <w:rFonts w:cs="B Nazanin"/>
          <w:b/>
          <w:bCs/>
          <w:color w:val="000000" w:themeColor="text1"/>
          <w:sz w:val="24"/>
          <w:szCs w:val="24"/>
          <w:rtl/>
        </w:rPr>
      </w:pPr>
      <w:bookmarkStart w:id="2" w:name="_Toc426650261"/>
      <w:r w:rsidRPr="00771D8C">
        <w:rPr>
          <w:rFonts w:cs="B Nazanin"/>
          <w:b/>
          <w:bCs/>
          <w:color w:val="000000" w:themeColor="text1"/>
          <w:sz w:val="24"/>
          <w:szCs w:val="24"/>
          <w:rtl/>
        </w:rPr>
        <w:t>پول رایج در صدر اسلام</w:t>
      </w:r>
      <w:bookmarkEnd w:id="2"/>
      <w:r w:rsidRPr="00771D8C">
        <w:rPr>
          <w:rFonts w:cs="B Nazanin"/>
          <w:b/>
          <w:bCs/>
          <w:color w:val="000000" w:themeColor="text1"/>
          <w:sz w:val="24"/>
          <w:szCs w:val="24"/>
          <w:rtl/>
        </w:rPr>
        <w:t xml:space="preserve"> </w:t>
      </w:r>
    </w:p>
    <w:p w:rsidR="00007A93" w:rsidRPr="00771D8C" w:rsidRDefault="00007A93" w:rsidP="004D0939">
      <w:pPr>
        <w:tabs>
          <w:tab w:val="left" w:pos="2891"/>
        </w:tabs>
        <w:spacing w:line="240" w:lineRule="auto"/>
        <w:jc w:val="both"/>
        <w:rPr>
          <w:rFonts w:cs="B Nazanin"/>
          <w:color w:val="000000" w:themeColor="text1"/>
          <w:sz w:val="24"/>
          <w:szCs w:val="24"/>
          <w:rtl/>
        </w:rPr>
      </w:pPr>
      <w:r w:rsidRPr="00771D8C">
        <w:rPr>
          <w:rFonts w:cs="B Nazanin"/>
          <w:color w:val="000000" w:themeColor="text1"/>
          <w:sz w:val="24"/>
          <w:szCs w:val="24"/>
          <w:rtl/>
        </w:rPr>
        <w:t>در بیش تر نقاط عربستان تا سال های اولیه ظهور اسلام، استفاده از پول رایج نبود و اعراب چادر نشین که اغلب به دامداری مشغول بودند، اکثرا</w:t>
      </w:r>
      <w:r w:rsidRPr="00771D8C">
        <w:rPr>
          <w:rFonts w:cs="B Nazanin" w:hint="cs"/>
          <w:color w:val="000000" w:themeColor="text1"/>
          <w:sz w:val="24"/>
          <w:szCs w:val="24"/>
          <w:rtl/>
        </w:rPr>
        <w:t>ً</w:t>
      </w:r>
      <w:r w:rsidRPr="00771D8C">
        <w:rPr>
          <w:rFonts w:cs="B Nazanin"/>
          <w:color w:val="000000" w:themeColor="text1"/>
          <w:sz w:val="24"/>
          <w:szCs w:val="24"/>
          <w:rtl/>
        </w:rPr>
        <w:t xml:space="preserve"> خود اقدام به تحصیل ما یحتاج زندگی می کردند و در صورت نیاز به مبادله، از طریق</w:t>
      </w:r>
      <w:r w:rsidRPr="00007A93">
        <w:rPr>
          <w:rFonts w:cs="B Badr"/>
          <w:color w:val="000000" w:themeColor="text1"/>
          <w:sz w:val="28"/>
          <w:rtl/>
        </w:rPr>
        <w:t xml:space="preserve"> </w:t>
      </w:r>
      <w:r w:rsidRPr="00771D8C">
        <w:rPr>
          <w:rFonts w:cs="B Nazanin"/>
          <w:color w:val="000000" w:themeColor="text1"/>
          <w:sz w:val="24"/>
          <w:szCs w:val="24"/>
          <w:rtl/>
        </w:rPr>
        <w:t>مبادلات کالا با کالا مشکلشان حل می شد. اما در مراکز تجاری مثل مکه و مدینه که مردم بیش تر به تجارت مشغول بودند، در داد و ستدهای خود از پول استفاده می کردند و پول آن ها فلزات گران بهای مسک</w:t>
      </w:r>
      <w:r w:rsidRPr="00771D8C">
        <w:rPr>
          <w:rFonts w:cs="B Nazanin" w:hint="cs"/>
          <w:color w:val="000000" w:themeColor="text1"/>
          <w:sz w:val="24"/>
          <w:szCs w:val="24"/>
          <w:rtl/>
        </w:rPr>
        <w:t>ـ</w:t>
      </w:r>
      <w:r w:rsidRPr="00771D8C">
        <w:rPr>
          <w:rFonts w:cs="B Nazanin"/>
          <w:color w:val="000000" w:themeColor="text1"/>
          <w:sz w:val="24"/>
          <w:szCs w:val="24"/>
          <w:rtl/>
        </w:rPr>
        <w:t>وک مثل طلا، نقره و مس بود</w:t>
      </w:r>
      <w:r w:rsidR="004D0939">
        <w:rPr>
          <w:rFonts w:cs="B Nazanin" w:hint="cs"/>
          <w:color w:val="000000" w:themeColor="text1"/>
          <w:sz w:val="24"/>
          <w:szCs w:val="24"/>
          <w:rtl/>
        </w:rPr>
        <w:t xml:space="preserve"> (زیدان، 1372)</w:t>
      </w:r>
      <w:r w:rsidRPr="00771D8C">
        <w:rPr>
          <w:rFonts w:cs="B Nazanin" w:hint="cs"/>
          <w:color w:val="000000" w:themeColor="text1"/>
          <w:sz w:val="24"/>
          <w:szCs w:val="24"/>
          <w:rtl/>
        </w:rPr>
        <w:t>. عرب هـای قبل از اسلام با درهم و دینـار ایران و روم معامـله می کردند. دینار از طلا و درهم از نقره بود، عرب ها از پول طلا به ((مسین)) تعبیر می کردند و پـول نقره را ورق می خواندند و پولهای مسی را ((حبه و دانق)) می گفتند...چنانکه گفتیم عرب ها با پول ایرانی و رومی معـامله می کردند و همین که دولت اسلامی تأسیس و توسعه یافت بفکر افتادند که از خود تمدنی ایجاد کنند و از آن جمله سکه زدن بود و ابتدا پول هایی سکه زدند که میان رومیان و ایرانیان مشترک بود. خالد بن ولید در سال 15 هجری در طبریّه دیناری سکه زد که عیناً مثل دینار رومی دارای صلیب و تاج و چوگان بود</w:t>
      </w:r>
      <w:r w:rsidR="004D0939">
        <w:rPr>
          <w:rFonts w:cs="B Nazanin" w:hint="cs"/>
          <w:color w:val="000000" w:themeColor="text1"/>
          <w:sz w:val="24"/>
          <w:szCs w:val="24"/>
          <w:rtl/>
        </w:rPr>
        <w:t>(زیدان، 1372)</w:t>
      </w:r>
      <w:r w:rsidRPr="00771D8C">
        <w:rPr>
          <w:rFonts w:cs="B Nazanin" w:hint="cs"/>
          <w:color w:val="000000" w:themeColor="text1"/>
          <w:sz w:val="24"/>
          <w:szCs w:val="24"/>
          <w:rtl/>
        </w:rPr>
        <w:t>.</w:t>
      </w:r>
    </w:p>
    <w:p w:rsidR="00007A93" w:rsidRPr="00771D8C" w:rsidRDefault="00007A93" w:rsidP="00007A93">
      <w:pPr>
        <w:tabs>
          <w:tab w:val="left" w:pos="2891"/>
        </w:tabs>
        <w:spacing w:line="240" w:lineRule="auto"/>
        <w:jc w:val="both"/>
        <w:rPr>
          <w:rFonts w:cs="B Nazanin"/>
          <w:color w:val="000000" w:themeColor="text1"/>
          <w:sz w:val="24"/>
          <w:szCs w:val="24"/>
          <w:rtl/>
        </w:rPr>
      </w:pPr>
      <w:r w:rsidRPr="00771D8C">
        <w:rPr>
          <w:rFonts w:cs="B Nazanin" w:hint="cs"/>
          <w:color w:val="000000" w:themeColor="text1"/>
          <w:sz w:val="24"/>
          <w:szCs w:val="24"/>
          <w:rtl/>
        </w:rPr>
        <w:t>البته به گفته جرجی</w:t>
      </w:r>
      <w:r w:rsidR="004D0939">
        <w:rPr>
          <w:rFonts w:cs="B Nazanin" w:hint="cs"/>
          <w:color w:val="000000" w:themeColor="text1"/>
          <w:sz w:val="24"/>
          <w:szCs w:val="24"/>
          <w:rtl/>
        </w:rPr>
        <w:t xml:space="preserve"> </w:t>
      </w:r>
      <w:r w:rsidRPr="00771D8C">
        <w:rPr>
          <w:rFonts w:cs="B Nazanin" w:hint="cs"/>
          <w:color w:val="000000" w:themeColor="text1"/>
          <w:sz w:val="24"/>
          <w:szCs w:val="24"/>
          <w:rtl/>
        </w:rPr>
        <w:t>زیدان، به جز خالدبن ولید، عبداله بن زبیر، معاویة بن ابوسفیان و... نیز سکه های ضرب کردند و اینگونه می نویسد :</w:t>
      </w:r>
    </w:p>
    <w:p w:rsidR="00007A93" w:rsidRPr="00771D8C" w:rsidRDefault="00007A93" w:rsidP="004D0939">
      <w:pPr>
        <w:tabs>
          <w:tab w:val="left" w:pos="2891"/>
        </w:tabs>
        <w:spacing w:line="240" w:lineRule="auto"/>
        <w:jc w:val="both"/>
        <w:rPr>
          <w:rFonts w:cs="B Nazanin"/>
          <w:color w:val="000000" w:themeColor="text1"/>
          <w:sz w:val="24"/>
          <w:szCs w:val="24"/>
          <w:rtl/>
        </w:rPr>
      </w:pPr>
      <w:r w:rsidRPr="00771D8C">
        <w:rPr>
          <w:rFonts w:cs="B Nazanin" w:hint="cs"/>
          <w:color w:val="000000" w:themeColor="text1"/>
          <w:sz w:val="24"/>
          <w:szCs w:val="24"/>
          <w:rtl/>
        </w:rPr>
        <w:t xml:space="preserve"> ((... ولی در هر حال این سکه ها در ممالک اسلامی رسمیت نداشت و معاملات معمولی با درهم و دینار رومی و ایرانی انجام می پذیرفت تا آنکه عبدالملک بن مروان (65-86 هجری قمری) درصدد برآمد تا طراز رومی را به عربی تبدیل کند. امپراتور روم که این را شنید برآشفت و عبدالملک را تهدید کرد که اگر چنان کند او نیز فرمان می دهد روی دینارهای رومی ناسزا به پبغمبر سکه زنند. عبدالملک از این تهدید به هراس افتاد و از بزرگان اسلام چاره خواست، یکی از آنان گفت: از حضرت امام محمد باقر(علیه السلام) (امام ششم شیعیان) چاره بخواهد اگرچه این پیشنهاد بر عبدالملک گران آمد، که از رقیب هاشمی خود استمداد کند... همینکه امام محمد باقر(علیه السلام) به دمشق رسید عبدالملک موضوع را عرضه داشت، حضرت فرمودند: اهمیّتی ندارد... همین الان استادان ماهر را بخواه و دستور بده سکه های درهم و دینار تهیّه کنند و روی آن کلمه توحید و نام رسول (الله صلی الله علیه و سلم) را نقش نمایند و در اطراف آن نام شهری کـه در آن سکه زده اند با تاریخ سال بنگارند ...))</w:t>
      </w:r>
      <w:r w:rsidR="004D0939" w:rsidRPr="004D0939">
        <w:rPr>
          <w:rFonts w:cs="B Nazanin" w:hint="cs"/>
          <w:color w:val="000000" w:themeColor="text1"/>
          <w:sz w:val="24"/>
          <w:szCs w:val="24"/>
          <w:rtl/>
        </w:rPr>
        <w:t xml:space="preserve"> </w:t>
      </w:r>
      <w:r w:rsidR="004D0939">
        <w:rPr>
          <w:rFonts w:cs="B Nazanin" w:hint="cs"/>
          <w:color w:val="000000" w:themeColor="text1"/>
          <w:sz w:val="24"/>
          <w:szCs w:val="24"/>
          <w:rtl/>
        </w:rPr>
        <w:t>(زیدان، 1372)</w:t>
      </w:r>
    </w:p>
    <w:p w:rsidR="00007A93" w:rsidRPr="00771D8C" w:rsidRDefault="00007A93" w:rsidP="004D0939">
      <w:pPr>
        <w:tabs>
          <w:tab w:val="left" w:pos="2891"/>
        </w:tabs>
        <w:spacing w:line="240" w:lineRule="auto"/>
        <w:jc w:val="both"/>
        <w:rPr>
          <w:rFonts w:cs="B Nazanin"/>
          <w:color w:val="000000" w:themeColor="text1"/>
          <w:sz w:val="24"/>
          <w:szCs w:val="24"/>
          <w:rtl/>
        </w:rPr>
      </w:pPr>
      <w:r w:rsidRPr="00771D8C">
        <w:rPr>
          <w:rFonts w:cs="B Nazanin" w:hint="cs"/>
          <w:color w:val="000000" w:themeColor="text1"/>
          <w:sz w:val="24"/>
          <w:szCs w:val="24"/>
          <w:rtl/>
        </w:rPr>
        <w:t>عبدالملک دستور را اجرا کرد و به عمّال خود فرمان داد که به جای درهم و دینار ایرانی و رومی ، درهم و دینار اسلامی رایج سازند و هرکس تخلف کند باید اعدام شود. در ضمن درهم و دینار ایرانی و رومی را جمع آوری کنند و به سکه های اسلامی مبدل سازند</w:t>
      </w:r>
      <w:r w:rsidR="004D0939">
        <w:rPr>
          <w:rFonts w:cs="B Nazanin" w:hint="cs"/>
          <w:color w:val="000000" w:themeColor="text1"/>
          <w:sz w:val="24"/>
          <w:szCs w:val="24"/>
          <w:rtl/>
        </w:rPr>
        <w:t>(زیدان، 1372)</w:t>
      </w:r>
      <w:r w:rsidRPr="00771D8C">
        <w:rPr>
          <w:rFonts w:cs="B Nazanin" w:hint="cs"/>
          <w:color w:val="000000" w:themeColor="text1"/>
          <w:sz w:val="24"/>
          <w:szCs w:val="24"/>
          <w:rtl/>
        </w:rPr>
        <w:t>. و بدین سان سیستم و نظام پولی مدوّن اسلامی از این زمان رو به رونق و پیشرفت گذاشت تا رفته رفته کلیّه ممالک اسلامی بصور یکپارچه و متّحد از سکه هایی با نقوش اسلامی که نشان از یک حکومت مستقل اسلامی بود استفاده نمایند.</w:t>
      </w:r>
    </w:p>
    <w:p w:rsidR="00007A93" w:rsidRPr="00771D8C" w:rsidRDefault="00007A93" w:rsidP="002058DA">
      <w:pPr>
        <w:tabs>
          <w:tab w:val="left" w:pos="2891"/>
        </w:tabs>
        <w:spacing w:line="240" w:lineRule="auto"/>
        <w:jc w:val="both"/>
        <w:rPr>
          <w:rFonts w:cs="B Nazanin"/>
          <w:b/>
          <w:bCs/>
          <w:color w:val="000000" w:themeColor="text1"/>
          <w:sz w:val="24"/>
          <w:szCs w:val="24"/>
          <w:rtl/>
        </w:rPr>
      </w:pPr>
      <w:bookmarkStart w:id="3" w:name="_Toc426650262"/>
      <w:r w:rsidRPr="00771D8C">
        <w:rPr>
          <w:rFonts w:cs="B Nazanin" w:hint="cs"/>
          <w:b/>
          <w:bCs/>
          <w:color w:val="000000" w:themeColor="text1"/>
          <w:sz w:val="24"/>
          <w:szCs w:val="24"/>
          <w:rtl/>
        </w:rPr>
        <w:t>انواع ارزش</w:t>
      </w:r>
      <w:bookmarkEnd w:id="3"/>
    </w:p>
    <w:p w:rsidR="00007A93" w:rsidRPr="00771D8C" w:rsidRDefault="00007A93" w:rsidP="00007A93">
      <w:pPr>
        <w:tabs>
          <w:tab w:val="left" w:pos="2891"/>
        </w:tabs>
        <w:spacing w:line="240" w:lineRule="auto"/>
        <w:jc w:val="both"/>
        <w:rPr>
          <w:rFonts w:cs="B Nazanin"/>
          <w:color w:val="000000" w:themeColor="text1"/>
          <w:sz w:val="24"/>
          <w:szCs w:val="24"/>
          <w:rtl/>
        </w:rPr>
      </w:pPr>
      <w:r w:rsidRPr="00771D8C">
        <w:rPr>
          <w:rFonts w:cs="B Nazanin" w:hint="cs"/>
          <w:color w:val="000000" w:themeColor="text1"/>
          <w:sz w:val="24"/>
          <w:szCs w:val="24"/>
          <w:rtl/>
        </w:rPr>
        <w:t>حال باید دانست که ارزش تبدیل قطعه اسکناس به کالا و خدمات از چه نوعی است؟ وچه نوع ارزش گذاری می توان برای پول انجام داد.</w:t>
      </w:r>
    </w:p>
    <w:p w:rsidR="00007A93" w:rsidRPr="00771D8C" w:rsidRDefault="00007A93" w:rsidP="00007A93">
      <w:pPr>
        <w:tabs>
          <w:tab w:val="left" w:pos="2891"/>
        </w:tabs>
        <w:spacing w:line="240" w:lineRule="auto"/>
        <w:jc w:val="both"/>
        <w:rPr>
          <w:rFonts w:cs="B Nazanin"/>
          <w:b/>
          <w:bCs/>
          <w:color w:val="000000" w:themeColor="text1"/>
          <w:sz w:val="24"/>
          <w:szCs w:val="24"/>
          <w:rtl/>
        </w:rPr>
      </w:pPr>
      <w:bookmarkStart w:id="4" w:name="_Toc426650263"/>
      <w:r w:rsidRPr="00771D8C">
        <w:rPr>
          <w:rFonts w:cs="B Nazanin" w:hint="cs"/>
          <w:b/>
          <w:bCs/>
          <w:color w:val="000000" w:themeColor="text1"/>
          <w:sz w:val="24"/>
          <w:szCs w:val="24"/>
          <w:rtl/>
        </w:rPr>
        <w:t>ارزش ذاتی پول</w:t>
      </w:r>
      <w:bookmarkEnd w:id="4"/>
    </w:p>
    <w:p w:rsidR="00007A93" w:rsidRPr="00771D8C" w:rsidRDefault="00007A93" w:rsidP="00007A93">
      <w:pPr>
        <w:tabs>
          <w:tab w:val="left" w:pos="2891"/>
        </w:tabs>
        <w:spacing w:line="240" w:lineRule="auto"/>
        <w:jc w:val="both"/>
        <w:rPr>
          <w:rFonts w:cs="B Nazanin"/>
          <w:color w:val="000000" w:themeColor="text1"/>
          <w:sz w:val="24"/>
          <w:szCs w:val="24"/>
          <w:rtl/>
        </w:rPr>
      </w:pPr>
      <w:r w:rsidRPr="00771D8C">
        <w:rPr>
          <w:rFonts w:cs="B Nazanin" w:hint="cs"/>
          <w:color w:val="000000" w:themeColor="text1"/>
          <w:sz w:val="24"/>
          <w:szCs w:val="24"/>
          <w:rtl/>
        </w:rPr>
        <w:t>منظور از ارزش ذاتی آن است که یک شیء به خودی خود و منهای اعتبارات عرضی دارای ارزش باشد.</w:t>
      </w:r>
    </w:p>
    <w:p w:rsidR="00007A93" w:rsidRPr="00771D8C" w:rsidRDefault="00007A93" w:rsidP="006618E6">
      <w:pPr>
        <w:tabs>
          <w:tab w:val="left" w:pos="2891"/>
        </w:tabs>
        <w:spacing w:line="240" w:lineRule="auto"/>
        <w:jc w:val="both"/>
        <w:rPr>
          <w:rFonts w:cs="B Nazanin"/>
          <w:color w:val="000000" w:themeColor="text1"/>
          <w:sz w:val="24"/>
          <w:szCs w:val="24"/>
          <w:rtl/>
        </w:rPr>
      </w:pPr>
      <w:r w:rsidRPr="00771D8C">
        <w:rPr>
          <w:rFonts w:cs="B Nazanin" w:hint="cs"/>
          <w:color w:val="000000" w:themeColor="text1"/>
          <w:sz w:val="24"/>
          <w:szCs w:val="24"/>
          <w:rtl/>
        </w:rPr>
        <w:t>طلا و نقره همیشه ارزش ذاتی داشتند و مطلوبیت آن ها به اعتبار دولت و حکومت بستگی نداشته است. ارزش ذاتی آنها باعث شده که عیار سکه ها از اهمیت ویژه ای برخوردار باشد. این پول های فلزی را می توان وسیله مناسبی برای ذخیره ارزش و برای مدت طولانی نگهداری نمود</w:t>
      </w:r>
      <w:r w:rsidR="006618E6">
        <w:rPr>
          <w:rFonts w:cs="B Nazanin" w:hint="cs"/>
          <w:color w:val="000000" w:themeColor="text1"/>
          <w:sz w:val="24"/>
          <w:szCs w:val="24"/>
          <w:rtl/>
        </w:rPr>
        <w:t>(</w:t>
      </w:r>
      <w:r w:rsidR="006618E6">
        <w:rPr>
          <w:rFonts w:cs="B Nazanin" w:hint="cs"/>
          <w:color w:val="000000" w:themeColor="text1"/>
          <w:sz w:val="24"/>
          <w:szCs w:val="24"/>
          <w:rtl/>
        </w:rPr>
        <w:t>نوری کرمانی</w:t>
      </w:r>
      <w:r w:rsidR="006618E6">
        <w:rPr>
          <w:rFonts w:cs="B Nazanin" w:hint="cs"/>
          <w:color w:val="000000" w:themeColor="text1"/>
          <w:sz w:val="24"/>
          <w:szCs w:val="24"/>
          <w:rtl/>
        </w:rPr>
        <w:t xml:space="preserve">، </w:t>
      </w:r>
      <w:r w:rsidR="006618E6">
        <w:rPr>
          <w:rFonts w:cs="B Nazanin" w:hint="cs"/>
          <w:color w:val="000000" w:themeColor="text1"/>
          <w:sz w:val="24"/>
          <w:szCs w:val="24"/>
          <w:rtl/>
        </w:rPr>
        <w:t>1381</w:t>
      </w:r>
      <w:r w:rsidR="006618E6">
        <w:rPr>
          <w:rFonts w:cs="B Nazanin" w:hint="cs"/>
          <w:color w:val="000000" w:themeColor="text1"/>
          <w:sz w:val="24"/>
          <w:szCs w:val="24"/>
          <w:rtl/>
        </w:rPr>
        <w:t>)</w:t>
      </w:r>
      <w:r w:rsidRPr="00771D8C">
        <w:rPr>
          <w:rFonts w:cs="B Nazanin" w:hint="cs"/>
          <w:color w:val="000000" w:themeColor="text1"/>
          <w:sz w:val="24"/>
          <w:szCs w:val="24"/>
          <w:rtl/>
        </w:rPr>
        <w:t>. و می توان ارزش ذاتی پول را اینگونه تصوّر کرد که اگر طلا و نقره ذوب شود باز هم ارزش ذاتی خود را از دست نمیدهند.</w:t>
      </w:r>
    </w:p>
    <w:p w:rsidR="00007A93" w:rsidRPr="00771D8C" w:rsidRDefault="00007A93" w:rsidP="00007A93">
      <w:pPr>
        <w:tabs>
          <w:tab w:val="left" w:pos="2891"/>
        </w:tabs>
        <w:spacing w:line="240" w:lineRule="auto"/>
        <w:jc w:val="both"/>
        <w:rPr>
          <w:rFonts w:cs="B Nazanin"/>
          <w:b/>
          <w:bCs/>
          <w:color w:val="000000" w:themeColor="text1"/>
          <w:sz w:val="24"/>
          <w:szCs w:val="24"/>
          <w:rtl/>
        </w:rPr>
      </w:pPr>
      <w:bookmarkStart w:id="5" w:name="_Toc426650264"/>
      <w:r w:rsidRPr="00771D8C">
        <w:rPr>
          <w:rFonts w:cs="B Nazanin" w:hint="cs"/>
          <w:b/>
          <w:bCs/>
          <w:color w:val="000000" w:themeColor="text1"/>
          <w:sz w:val="24"/>
          <w:szCs w:val="24"/>
          <w:rtl/>
        </w:rPr>
        <w:t>ارزش اعتباری پول</w:t>
      </w:r>
      <w:bookmarkEnd w:id="5"/>
    </w:p>
    <w:p w:rsidR="00007A93" w:rsidRPr="00771D8C" w:rsidRDefault="002318C0" w:rsidP="00007A93">
      <w:pPr>
        <w:tabs>
          <w:tab w:val="left" w:pos="2891"/>
        </w:tabs>
        <w:spacing w:line="240" w:lineRule="auto"/>
        <w:jc w:val="both"/>
        <w:rPr>
          <w:rFonts w:cs="B Nazanin"/>
          <w:color w:val="000000" w:themeColor="text1"/>
          <w:sz w:val="24"/>
          <w:szCs w:val="24"/>
          <w:rtl/>
        </w:rPr>
      </w:pPr>
      <w:hyperlink r:id="rId10" w:tooltip="پول رایج" w:history="1">
        <w:r w:rsidR="00007A93" w:rsidRPr="00771D8C">
          <w:rPr>
            <w:rFonts w:cs="B Nazanin"/>
            <w:color w:val="000000" w:themeColor="text1"/>
            <w:sz w:val="24"/>
            <w:szCs w:val="24"/>
            <w:rtl/>
          </w:rPr>
          <w:t>پول رایجی</w:t>
        </w:r>
      </w:hyperlink>
      <w:r w:rsidR="00007A93" w:rsidRPr="00771D8C">
        <w:rPr>
          <w:rFonts w:cs="B Nazanin" w:hint="cs"/>
          <w:color w:val="000000" w:themeColor="text1"/>
          <w:sz w:val="24"/>
          <w:szCs w:val="24"/>
          <w:rtl/>
        </w:rPr>
        <w:t xml:space="preserve"> </w:t>
      </w:r>
      <w:r w:rsidR="00007A93" w:rsidRPr="00771D8C">
        <w:rPr>
          <w:rFonts w:cs="B Nazanin"/>
          <w:color w:val="000000" w:themeColor="text1"/>
          <w:sz w:val="24"/>
          <w:szCs w:val="24"/>
          <w:rtl/>
        </w:rPr>
        <w:t>که صرفاً به اعتبار سازمان انتشار دهنده و پذیرش گسترده مردم ارزش یافته باشد را پول اعتباری می نامند</w:t>
      </w:r>
      <w:r w:rsidR="00007A93" w:rsidRPr="00771D8C">
        <w:rPr>
          <w:rFonts w:cs="B Nazanin"/>
          <w:color w:val="000000" w:themeColor="text1"/>
          <w:sz w:val="24"/>
          <w:szCs w:val="24"/>
        </w:rPr>
        <w:t>.</w:t>
      </w:r>
      <w:r w:rsidR="00007A93" w:rsidRPr="00771D8C">
        <w:rPr>
          <w:rFonts w:cs="B Nazanin"/>
          <w:color w:val="000000" w:themeColor="text1"/>
          <w:sz w:val="24"/>
          <w:szCs w:val="24"/>
          <w:rtl/>
        </w:rPr>
        <w:t xml:space="preserve"> پول اعتباري (ريال و دلار و يورو و …) با اختيار و اعتبار صادركننده پول، ارزشش تغيير</w:t>
      </w:r>
      <w:r w:rsidR="00007A93" w:rsidRPr="00771D8C">
        <w:rPr>
          <w:rFonts w:cs="B Nazanin" w:hint="cs"/>
          <w:color w:val="000000" w:themeColor="text1"/>
          <w:sz w:val="24"/>
          <w:szCs w:val="24"/>
          <w:rtl/>
        </w:rPr>
        <w:t xml:space="preserve"> </w:t>
      </w:r>
      <w:r w:rsidR="00007A93" w:rsidRPr="00771D8C">
        <w:rPr>
          <w:rFonts w:cs="B Nazanin"/>
          <w:color w:val="000000" w:themeColor="text1"/>
          <w:sz w:val="24"/>
          <w:szCs w:val="24"/>
          <w:rtl/>
        </w:rPr>
        <w:t>مي</w:t>
      </w:r>
      <w:r w:rsidR="00007A93" w:rsidRPr="00771D8C">
        <w:rPr>
          <w:rFonts w:cs="B Nazanin" w:hint="cs"/>
          <w:color w:val="000000" w:themeColor="text1"/>
          <w:sz w:val="24"/>
          <w:szCs w:val="24"/>
          <w:rtl/>
        </w:rPr>
        <w:t xml:space="preserve"> </w:t>
      </w:r>
      <w:r w:rsidR="00007A93" w:rsidRPr="00771D8C">
        <w:rPr>
          <w:rFonts w:cs="B Nazanin"/>
          <w:color w:val="000000" w:themeColor="text1"/>
          <w:sz w:val="24"/>
          <w:szCs w:val="24"/>
          <w:rtl/>
        </w:rPr>
        <w:t>كند</w:t>
      </w:r>
      <w:r w:rsidR="00007A93" w:rsidRPr="00771D8C">
        <w:rPr>
          <w:rFonts w:cs="B Nazanin" w:hint="cs"/>
          <w:color w:val="000000" w:themeColor="text1"/>
          <w:sz w:val="24"/>
          <w:szCs w:val="24"/>
          <w:rtl/>
        </w:rPr>
        <w:t xml:space="preserve">. از دیگر ویژگی های </w:t>
      </w:r>
      <w:r w:rsidR="00007A93" w:rsidRPr="00771D8C">
        <w:rPr>
          <w:rFonts w:cs="B Nazanin"/>
          <w:color w:val="000000" w:themeColor="text1"/>
          <w:sz w:val="24"/>
          <w:szCs w:val="24"/>
          <w:rtl/>
        </w:rPr>
        <w:t xml:space="preserve"> پول اعتباري</w:t>
      </w:r>
      <w:r w:rsidR="00007A93" w:rsidRPr="00771D8C">
        <w:rPr>
          <w:rFonts w:cs="B Nazanin" w:hint="cs"/>
          <w:color w:val="000000" w:themeColor="text1"/>
          <w:sz w:val="24"/>
          <w:szCs w:val="24"/>
          <w:rtl/>
        </w:rPr>
        <w:t xml:space="preserve"> آنکه</w:t>
      </w:r>
      <w:r w:rsidR="00007A93" w:rsidRPr="00771D8C">
        <w:rPr>
          <w:rFonts w:cs="B Nazanin"/>
          <w:color w:val="000000" w:themeColor="text1"/>
          <w:sz w:val="24"/>
          <w:szCs w:val="24"/>
          <w:rtl/>
        </w:rPr>
        <w:t xml:space="preserve"> توسط انسان خلق مي</w:t>
      </w:r>
      <w:r w:rsidR="00007A93" w:rsidRPr="00771D8C">
        <w:rPr>
          <w:rFonts w:cs="B Nazanin" w:hint="cs"/>
          <w:color w:val="000000" w:themeColor="text1"/>
          <w:sz w:val="24"/>
          <w:szCs w:val="24"/>
          <w:rtl/>
        </w:rPr>
        <w:t xml:space="preserve"> </w:t>
      </w:r>
      <w:r w:rsidR="00007A93" w:rsidRPr="00771D8C">
        <w:rPr>
          <w:rFonts w:cs="B Nazanin"/>
          <w:color w:val="000000" w:themeColor="text1"/>
          <w:sz w:val="24"/>
          <w:szCs w:val="24"/>
          <w:rtl/>
        </w:rPr>
        <w:t>شود</w:t>
      </w:r>
      <w:r w:rsidR="00007A93" w:rsidRPr="00771D8C">
        <w:rPr>
          <w:rFonts w:cs="B Nazanin" w:hint="cs"/>
          <w:color w:val="000000" w:themeColor="text1"/>
          <w:sz w:val="24"/>
          <w:szCs w:val="24"/>
          <w:rtl/>
        </w:rPr>
        <w:t xml:space="preserve"> و می توان گفت</w:t>
      </w:r>
      <w:r w:rsidR="00007A93" w:rsidRPr="00771D8C">
        <w:rPr>
          <w:rFonts w:cs="B Nazanin"/>
          <w:color w:val="000000" w:themeColor="text1"/>
          <w:sz w:val="24"/>
          <w:szCs w:val="24"/>
          <w:rtl/>
        </w:rPr>
        <w:t xml:space="preserve"> نرخ بهره جزء</w:t>
      </w:r>
      <w:r w:rsidR="00007A93" w:rsidRPr="00771D8C">
        <w:rPr>
          <w:rFonts w:cs="B Nazanin" w:hint="cs"/>
          <w:color w:val="000000" w:themeColor="text1"/>
          <w:sz w:val="24"/>
          <w:szCs w:val="24"/>
          <w:rtl/>
        </w:rPr>
        <w:t xml:space="preserve"> لوازم</w:t>
      </w:r>
      <w:r w:rsidR="00007A93" w:rsidRPr="00771D8C">
        <w:rPr>
          <w:rFonts w:cs="B Nazanin"/>
          <w:color w:val="000000" w:themeColor="text1"/>
          <w:sz w:val="24"/>
          <w:szCs w:val="24"/>
          <w:rtl/>
        </w:rPr>
        <w:t xml:space="preserve"> پول اعتباري</w:t>
      </w:r>
      <w:r w:rsidR="00007A93" w:rsidRPr="00771D8C">
        <w:rPr>
          <w:rFonts w:cs="B Nazanin" w:hint="cs"/>
          <w:color w:val="000000" w:themeColor="text1"/>
          <w:sz w:val="24"/>
          <w:szCs w:val="24"/>
          <w:rtl/>
        </w:rPr>
        <w:t xml:space="preserve"> ا</w:t>
      </w:r>
      <w:r w:rsidR="00007A93" w:rsidRPr="00771D8C">
        <w:rPr>
          <w:rFonts w:cs="B Nazanin"/>
          <w:color w:val="000000" w:themeColor="text1"/>
          <w:sz w:val="24"/>
          <w:szCs w:val="24"/>
          <w:rtl/>
        </w:rPr>
        <w:t>ست</w:t>
      </w:r>
      <w:r w:rsidR="00007A93" w:rsidRPr="00771D8C">
        <w:rPr>
          <w:rFonts w:cs="B Nazanin"/>
          <w:color w:val="000000" w:themeColor="text1"/>
          <w:sz w:val="24"/>
          <w:szCs w:val="24"/>
        </w:rPr>
        <w:t>.</w:t>
      </w:r>
    </w:p>
    <w:p w:rsidR="00EA4F45" w:rsidRDefault="00007A93" w:rsidP="00785ACD">
      <w:pPr>
        <w:tabs>
          <w:tab w:val="left" w:pos="2891"/>
        </w:tabs>
        <w:spacing w:line="240" w:lineRule="auto"/>
        <w:jc w:val="both"/>
        <w:rPr>
          <w:rFonts w:cs="B Nazanin"/>
          <w:color w:val="000000" w:themeColor="text1"/>
          <w:sz w:val="24"/>
          <w:szCs w:val="24"/>
        </w:rPr>
      </w:pPr>
      <w:r w:rsidRPr="00771D8C">
        <w:rPr>
          <w:rFonts w:cs="B Nazanin" w:hint="cs"/>
          <w:color w:val="000000" w:themeColor="text1"/>
          <w:sz w:val="24"/>
          <w:szCs w:val="24"/>
          <w:rtl/>
        </w:rPr>
        <w:t>آنگونه که گذشت ارزش اعتباری پول وابسته به محل انتشار آن است و در جوامع کنونی نیز کشورها و به عبارت صحیح تر دولت ها مسئولیت و رقابت عرضه و انتشار پول اعتباری را بر عهده دارند.</w:t>
      </w:r>
    </w:p>
    <w:p w:rsidR="00007A93" w:rsidRPr="00771D8C" w:rsidRDefault="00007A93" w:rsidP="006618E6">
      <w:pPr>
        <w:tabs>
          <w:tab w:val="left" w:pos="2891"/>
        </w:tabs>
        <w:spacing w:line="240" w:lineRule="auto"/>
        <w:jc w:val="both"/>
        <w:rPr>
          <w:rFonts w:cs="B Nazanin"/>
          <w:color w:val="000000" w:themeColor="text1"/>
          <w:sz w:val="24"/>
          <w:szCs w:val="24"/>
          <w:rtl/>
        </w:rPr>
      </w:pPr>
      <w:r w:rsidRPr="00771D8C">
        <w:rPr>
          <w:rFonts w:cs="B Nazanin" w:hint="cs"/>
          <w:color w:val="000000" w:themeColor="text1"/>
          <w:sz w:val="24"/>
          <w:szCs w:val="24"/>
          <w:rtl/>
        </w:rPr>
        <w:t>ارزش اعتباری پول ارزش حکومت است که به این کاغذ ناچیز ارزش مالی و مبادلاتی می دهد، به همین جهت کاهش و افزایش بقاء و دوام و مالیّت آن، بسته به اعتبار حکومت است. مثل اسکناس که پول رایج است، اسکناس بدون پشتوانه دولتی ارزش ذاتی ندارد..</w:t>
      </w:r>
      <w:r w:rsidR="006618E6" w:rsidRPr="006618E6">
        <w:rPr>
          <w:rFonts w:cs="B Nazanin" w:hint="cs"/>
          <w:color w:val="000000" w:themeColor="text1"/>
          <w:sz w:val="24"/>
          <w:szCs w:val="24"/>
          <w:rtl/>
        </w:rPr>
        <w:t xml:space="preserve"> </w:t>
      </w:r>
      <w:r w:rsidR="006618E6">
        <w:rPr>
          <w:rFonts w:cs="B Nazanin" w:hint="cs"/>
          <w:color w:val="000000" w:themeColor="text1"/>
          <w:sz w:val="24"/>
          <w:szCs w:val="24"/>
          <w:rtl/>
        </w:rPr>
        <w:t>(</w:t>
      </w:r>
      <w:r w:rsidR="006618E6">
        <w:rPr>
          <w:rFonts w:cs="B Nazanin" w:hint="cs"/>
          <w:color w:val="000000" w:themeColor="text1"/>
          <w:sz w:val="24"/>
          <w:szCs w:val="24"/>
          <w:rtl/>
        </w:rPr>
        <w:t>نوری کرمانی</w:t>
      </w:r>
      <w:r w:rsidR="006618E6">
        <w:rPr>
          <w:rFonts w:cs="B Nazanin" w:hint="cs"/>
          <w:color w:val="000000" w:themeColor="text1"/>
          <w:sz w:val="24"/>
          <w:szCs w:val="24"/>
          <w:rtl/>
        </w:rPr>
        <w:t xml:space="preserve">، </w:t>
      </w:r>
      <w:r w:rsidR="006618E6">
        <w:rPr>
          <w:rFonts w:cs="B Nazanin" w:hint="cs"/>
          <w:color w:val="000000" w:themeColor="text1"/>
          <w:sz w:val="24"/>
          <w:szCs w:val="24"/>
          <w:rtl/>
        </w:rPr>
        <w:t>1381</w:t>
      </w:r>
      <w:r w:rsidR="006618E6">
        <w:rPr>
          <w:rFonts w:cs="B Nazanin" w:hint="cs"/>
          <w:color w:val="000000" w:themeColor="text1"/>
          <w:sz w:val="24"/>
          <w:szCs w:val="24"/>
          <w:rtl/>
        </w:rPr>
        <w:t>)</w:t>
      </w:r>
      <w:r w:rsidRPr="00771D8C">
        <w:rPr>
          <w:rFonts w:cs="B Nazanin" w:hint="cs"/>
          <w:color w:val="000000" w:themeColor="text1"/>
          <w:sz w:val="24"/>
          <w:szCs w:val="24"/>
          <w:rtl/>
        </w:rPr>
        <w:t>.</w:t>
      </w:r>
    </w:p>
    <w:p w:rsidR="00007A93" w:rsidRPr="00771D8C" w:rsidRDefault="00007A93" w:rsidP="00007A93">
      <w:pPr>
        <w:tabs>
          <w:tab w:val="left" w:pos="2891"/>
        </w:tabs>
        <w:spacing w:line="240" w:lineRule="auto"/>
        <w:jc w:val="both"/>
        <w:rPr>
          <w:rFonts w:cs="B Nazanin"/>
          <w:color w:val="000000" w:themeColor="text1"/>
          <w:sz w:val="24"/>
          <w:szCs w:val="24"/>
          <w:rtl/>
        </w:rPr>
      </w:pPr>
      <w:r w:rsidRPr="00771D8C">
        <w:rPr>
          <w:rFonts w:cs="B Nazanin" w:hint="cs"/>
          <w:color w:val="000000" w:themeColor="text1"/>
          <w:sz w:val="24"/>
          <w:szCs w:val="24"/>
          <w:rtl/>
        </w:rPr>
        <w:t xml:space="preserve">پس می توان اینگونه نتیجه گرفت که در تعیین میزان ارزش اعتباری پول عوامل زیادی از سوی محل نشر پول دخیل هستند از جمله قدرت تولید و میزان و حجم مبادلات تجاری محل نشر، قدرت سیاسی و نفوذ در بین سایر دولت ها، سطح رضایتمندی عمومی از قدرت حاکمه و... </w:t>
      </w:r>
    </w:p>
    <w:p w:rsidR="00007A93" w:rsidRPr="00771D8C" w:rsidRDefault="002331F6" w:rsidP="002331F6">
      <w:pPr>
        <w:tabs>
          <w:tab w:val="left" w:pos="2891"/>
        </w:tabs>
        <w:spacing w:line="240" w:lineRule="auto"/>
        <w:jc w:val="both"/>
        <w:rPr>
          <w:rFonts w:cs="B Nazanin"/>
          <w:b/>
          <w:bCs/>
          <w:color w:val="000000" w:themeColor="text1"/>
          <w:sz w:val="24"/>
          <w:szCs w:val="24"/>
          <w:rtl/>
        </w:rPr>
      </w:pPr>
      <w:bookmarkStart w:id="6" w:name="_Toc426650265"/>
      <w:r w:rsidRPr="00771D8C">
        <w:rPr>
          <w:rFonts w:cs="B Nazanin" w:hint="cs"/>
          <w:b/>
          <w:bCs/>
          <w:color w:val="000000" w:themeColor="text1"/>
          <w:sz w:val="24"/>
          <w:szCs w:val="24"/>
          <w:rtl/>
        </w:rPr>
        <w:t>ا</w:t>
      </w:r>
      <w:r w:rsidR="00007A93" w:rsidRPr="00771D8C">
        <w:rPr>
          <w:rFonts w:cs="B Nazanin" w:hint="cs"/>
          <w:b/>
          <w:bCs/>
          <w:color w:val="000000" w:themeColor="text1"/>
          <w:sz w:val="24"/>
          <w:szCs w:val="24"/>
          <w:rtl/>
        </w:rPr>
        <w:t>رزش اسمی پول</w:t>
      </w:r>
      <w:bookmarkEnd w:id="6"/>
    </w:p>
    <w:p w:rsidR="002331F6" w:rsidRPr="00771D8C" w:rsidRDefault="00007A93" w:rsidP="006618E6">
      <w:pPr>
        <w:tabs>
          <w:tab w:val="left" w:pos="2891"/>
        </w:tabs>
        <w:spacing w:line="240" w:lineRule="auto"/>
        <w:jc w:val="both"/>
        <w:rPr>
          <w:rFonts w:cs="B Nazanin"/>
          <w:color w:val="000000" w:themeColor="text1"/>
          <w:sz w:val="24"/>
          <w:szCs w:val="24"/>
          <w:rtl/>
        </w:rPr>
      </w:pPr>
      <w:r w:rsidRPr="00771D8C">
        <w:rPr>
          <w:rFonts w:cs="B Nazanin" w:hint="cs"/>
          <w:color w:val="000000" w:themeColor="text1"/>
          <w:sz w:val="24"/>
          <w:szCs w:val="24"/>
          <w:rtl/>
        </w:rPr>
        <w:t>اگر ارزش پول را بدون ملاحظه با شاخص قیمت ها در نظر بگیرند یعنی میزان تورّم و کاهش ارزش آن را لحاظ نکنند این را ارزش اسمی پول گویند به طور مثال هزار تومان (چه تورم وجود داشته باشد یا نداشته باشد) همیشه همان هزارتومان است</w:t>
      </w:r>
      <w:r w:rsidR="006618E6">
        <w:rPr>
          <w:rFonts w:cs="B Nazanin" w:hint="cs"/>
          <w:color w:val="000000" w:themeColor="text1"/>
          <w:sz w:val="24"/>
          <w:szCs w:val="24"/>
          <w:rtl/>
        </w:rPr>
        <w:t>(</w:t>
      </w:r>
      <w:r w:rsidR="006618E6">
        <w:rPr>
          <w:rFonts w:cs="B Nazanin" w:hint="cs"/>
          <w:color w:val="000000" w:themeColor="text1"/>
          <w:sz w:val="24"/>
          <w:szCs w:val="24"/>
          <w:rtl/>
        </w:rPr>
        <w:t>یوسفی</w:t>
      </w:r>
      <w:r w:rsidR="006618E6">
        <w:rPr>
          <w:rFonts w:cs="B Nazanin" w:hint="cs"/>
          <w:color w:val="000000" w:themeColor="text1"/>
          <w:sz w:val="24"/>
          <w:szCs w:val="24"/>
          <w:rtl/>
        </w:rPr>
        <w:t xml:space="preserve">، </w:t>
      </w:r>
      <w:r w:rsidR="006618E6">
        <w:rPr>
          <w:rFonts w:cs="B Nazanin" w:hint="cs"/>
          <w:color w:val="000000" w:themeColor="text1"/>
          <w:sz w:val="24"/>
          <w:szCs w:val="24"/>
          <w:rtl/>
        </w:rPr>
        <w:t>1394</w:t>
      </w:r>
      <w:r w:rsidR="006618E6">
        <w:rPr>
          <w:rFonts w:cs="B Nazanin" w:hint="cs"/>
          <w:color w:val="000000" w:themeColor="text1"/>
          <w:sz w:val="24"/>
          <w:szCs w:val="24"/>
          <w:rtl/>
        </w:rPr>
        <w:t>)</w:t>
      </w:r>
      <w:r w:rsidRPr="00771D8C">
        <w:rPr>
          <w:rFonts w:cs="B Nazanin" w:hint="cs"/>
          <w:color w:val="000000" w:themeColor="text1"/>
          <w:sz w:val="24"/>
          <w:szCs w:val="24"/>
          <w:rtl/>
        </w:rPr>
        <w:t>.</w:t>
      </w:r>
      <w:bookmarkStart w:id="7" w:name="_Toc426650266"/>
    </w:p>
    <w:p w:rsidR="00007A93" w:rsidRPr="00771D8C" w:rsidRDefault="00007A93" w:rsidP="002331F6">
      <w:pPr>
        <w:tabs>
          <w:tab w:val="left" w:pos="2891"/>
        </w:tabs>
        <w:spacing w:line="240" w:lineRule="auto"/>
        <w:jc w:val="both"/>
        <w:rPr>
          <w:rFonts w:cs="B Nazanin"/>
          <w:b/>
          <w:bCs/>
          <w:color w:val="000000" w:themeColor="text1"/>
          <w:sz w:val="24"/>
          <w:szCs w:val="24"/>
          <w:rtl/>
        </w:rPr>
      </w:pPr>
      <w:r w:rsidRPr="00771D8C">
        <w:rPr>
          <w:rFonts w:cs="B Nazanin" w:hint="cs"/>
          <w:b/>
          <w:bCs/>
          <w:color w:val="000000" w:themeColor="text1"/>
          <w:sz w:val="24"/>
          <w:szCs w:val="24"/>
          <w:rtl/>
        </w:rPr>
        <w:t>ارزش حقیقی پول</w:t>
      </w:r>
      <w:bookmarkEnd w:id="7"/>
    </w:p>
    <w:p w:rsidR="00007A93" w:rsidRPr="00771D8C" w:rsidRDefault="00007A93" w:rsidP="00007A93">
      <w:pPr>
        <w:tabs>
          <w:tab w:val="left" w:pos="2891"/>
        </w:tabs>
        <w:spacing w:line="240" w:lineRule="auto"/>
        <w:jc w:val="both"/>
        <w:rPr>
          <w:rFonts w:cs="B Nazanin"/>
          <w:color w:val="000000" w:themeColor="text1"/>
          <w:sz w:val="24"/>
          <w:szCs w:val="24"/>
          <w:rtl/>
        </w:rPr>
      </w:pPr>
      <w:r w:rsidRPr="00771D8C">
        <w:rPr>
          <w:rFonts w:cs="B Nazanin" w:hint="cs"/>
          <w:color w:val="000000" w:themeColor="text1"/>
          <w:sz w:val="24"/>
          <w:szCs w:val="24"/>
          <w:rtl/>
        </w:rPr>
        <w:t>اگر ارزش پول را با توجه به شاخص قیمت ها یعنی میزان تورّم و نوسان ارزش پول در نظر بگیریم، گفته می شود ارزش حقیقی به طور مثال هزارتومان اگر در طول سال، بیست و پنج درصد تورّم داشته باشیم، پس از یک سال، هفتصد تومان خواهد شد.</w:t>
      </w:r>
    </w:p>
    <w:p w:rsidR="00007A93" w:rsidRPr="00771D8C" w:rsidRDefault="00007A93" w:rsidP="00007A93">
      <w:pPr>
        <w:tabs>
          <w:tab w:val="left" w:pos="2891"/>
        </w:tabs>
        <w:spacing w:line="240" w:lineRule="auto"/>
        <w:jc w:val="both"/>
        <w:rPr>
          <w:rFonts w:cs="B Nazanin"/>
          <w:color w:val="000000" w:themeColor="text1"/>
          <w:sz w:val="24"/>
          <w:szCs w:val="24"/>
          <w:rtl/>
        </w:rPr>
      </w:pPr>
      <w:r w:rsidRPr="00771D8C">
        <w:rPr>
          <w:rFonts w:cs="B Nazanin" w:hint="cs"/>
          <w:color w:val="000000" w:themeColor="text1"/>
          <w:sz w:val="24"/>
          <w:szCs w:val="24"/>
          <w:rtl/>
        </w:rPr>
        <w:t>منظور از ارزش حقیقی پول یعنی قدرت خرید واقعی پول و آن قدرت مبادله ای پول است با توجه به تورّم موجود که می توان کالاها و مواد مورد نیاز را با آن پول دریافت نمود.</w:t>
      </w:r>
    </w:p>
    <w:p w:rsidR="002331F6" w:rsidRPr="00771D8C" w:rsidRDefault="002331F6" w:rsidP="002058DA">
      <w:pPr>
        <w:tabs>
          <w:tab w:val="left" w:pos="2891"/>
        </w:tabs>
        <w:spacing w:line="240" w:lineRule="auto"/>
        <w:jc w:val="both"/>
        <w:rPr>
          <w:rFonts w:cs="B Nazanin"/>
          <w:b/>
          <w:bCs/>
          <w:color w:val="000000" w:themeColor="text1"/>
          <w:sz w:val="24"/>
          <w:szCs w:val="24"/>
          <w:rtl/>
        </w:rPr>
      </w:pPr>
      <w:r w:rsidRPr="00771D8C">
        <w:rPr>
          <w:rFonts w:cs="B Nazanin" w:hint="cs"/>
          <w:b/>
          <w:bCs/>
          <w:color w:val="000000" w:themeColor="text1"/>
          <w:sz w:val="24"/>
          <w:szCs w:val="24"/>
          <w:rtl/>
        </w:rPr>
        <w:t>ربا</w:t>
      </w:r>
    </w:p>
    <w:p w:rsidR="002331F6" w:rsidRPr="00771D8C" w:rsidRDefault="002331F6" w:rsidP="00A64D08">
      <w:pPr>
        <w:tabs>
          <w:tab w:val="left" w:pos="2891"/>
        </w:tabs>
        <w:spacing w:line="240" w:lineRule="auto"/>
        <w:jc w:val="both"/>
        <w:rPr>
          <w:rFonts w:cs="B Nazanin"/>
          <w:color w:val="000000" w:themeColor="text1"/>
          <w:sz w:val="24"/>
          <w:szCs w:val="24"/>
          <w:rtl/>
        </w:rPr>
      </w:pPr>
      <w:r w:rsidRPr="00771D8C">
        <w:rPr>
          <w:rFonts w:cs="B Nazanin" w:hint="cs"/>
          <w:color w:val="000000" w:themeColor="text1"/>
          <w:sz w:val="24"/>
          <w:szCs w:val="24"/>
          <w:rtl/>
        </w:rPr>
        <w:t>الربا، أفضل و الزیادة، الزیادة فی اشیاء مخصوصة</w:t>
      </w:r>
      <w:r w:rsidR="00A64D08">
        <w:rPr>
          <w:rFonts w:cs="B Nazanin" w:hint="cs"/>
          <w:color w:val="000000" w:themeColor="text1"/>
          <w:sz w:val="24"/>
          <w:szCs w:val="24"/>
          <w:rtl/>
        </w:rPr>
        <w:t>(</w:t>
      </w:r>
      <w:r w:rsidR="00A64D08">
        <w:rPr>
          <w:rFonts w:cs="B Nazanin" w:hint="cs"/>
          <w:color w:val="000000" w:themeColor="text1"/>
          <w:sz w:val="24"/>
          <w:szCs w:val="24"/>
          <w:rtl/>
        </w:rPr>
        <w:t>سعدی، 1998</w:t>
      </w:r>
      <w:r w:rsidR="00A64D08">
        <w:rPr>
          <w:rFonts w:cs="B Nazanin" w:hint="cs"/>
          <w:color w:val="000000" w:themeColor="text1"/>
          <w:sz w:val="24"/>
          <w:szCs w:val="24"/>
          <w:rtl/>
        </w:rPr>
        <w:t>)</w:t>
      </w:r>
      <w:r w:rsidRPr="00771D8C">
        <w:rPr>
          <w:rFonts w:cs="B Nazanin" w:hint="cs"/>
          <w:color w:val="000000" w:themeColor="text1"/>
          <w:sz w:val="24"/>
          <w:szCs w:val="24"/>
          <w:rtl/>
        </w:rPr>
        <w:t>.</w:t>
      </w:r>
    </w:p>
    <w:p w:rsidR="002331F6" w:rsidRPr="00771D8C" w:rsidRDefault="002331F6" w:rsidP="00A64D08">
      <w:pPr>
        <w:tabs>
          <w:tab w:val="left" w:pos="2891"/>
        </w:tabs>
        <w:spacing w:line="240" w:lineRule="auto"/>
        <w:jc w:val="both"/>
        <w:rPr>
          <w:rFonts w:cs="B Nazanin"/>
          <w:color w:val="000000" w:themeColor="text1"/>
          <w:sz w:val="24"/>
          <w:szCs w:val="24"/>
          <w:rtl/>
        </w:rPr>
      </w:pPr>
      <w:r w:rsidRPr="00771D8C">
        <w:rPr>
          <w:rFonts w:cs="B Nazanin" w:hint="cs"/>
          <w:color w:val="000000" w:themeColor="text1"/>
          <w:sz w:val="24"/>
          <w:szCs w:val="24"/>
          <w:rtl/>
        </w:rPr>
        <w:t>لَیسَ المُراد مِن الرِّبا المُحرَّم ملطلقُ الزیادة لَما هو معناهُ لغَةً ، بَلْ المرادُ بهِ کما في المَسالک و غَیرها ، بیعُ أَحدِ المُتَماثلَینِ المقدرین بالکَیلِ أو الْوَزنِ في عَهدِ صاحبِ الْشَرع عَلیه السَلام أو في الْعادةِ مَعَ الزیادةِ في أَحَدِهما حَقیقیة أو حِکْماً أو إقتراضِ أَحَدَهُما مَعَ الزیادة</w:t>
      </w:r>
      <w:r w:rsidR="00A64D08">
        <w:rPr>
          <w:rFonts w:cs="B Nazanin" w:hint="cs"/>
          <w:color w:val="000000" w:themeColor="text1"/>
          <w:sz w:val="24"/>
          <w:szCs w:val="24"/>
          <w:rtl/>
        </w:rPr>
        <w:t>(</w:t>
      </w:r>
      <w:r w:rsidR="00A64D08">
        <w:rPr>
          <w:rFonts w:cs="B Nazanin" w:hint="cs"/>
          <w:color w:val="000000" w:themeColor="text1"/>
          <w:sz w:val="24"/>
          <w:szCs w:val="24"/>
          <w:rtl/>
        </w:rPr>
        <w:t>نجفی</w:t>
      </w:r>
      <w:r w:rsidR="00A64D08">
        <w:rPr>
          <w:rFonts w:cs="B Nazanin" w:hint="cs"/>
          <w:color w:val="000000" w:themeColor="text1"/>
          <w:sz w:val="24"/>
          <w:szCs w:val="24"/>
          <w:rtl/>
        </w:rPr>
        <w:t xml:space="preserve">، </w:t>
      </w:r>
      <w:r w:rsidR="00A64D08">
        <w:rPr>
          <w:rFonts w:cs="B Nazanin" w:hint="cs"/>
          <w:color w:val="000000" w:themeColor="text1"/>
          <w:sz w:val="24"/>
          <w:szCs w:val="24"/>
          <w:rtl/>
        </w:rPr>
        <w:t>1365</w:t>
      </w:r>
      <w:r w:rsidR="00A64D08">
        <w:rPr>
          <w:rFonts w:cs="B Nazanin" w:hint="cs"/>
          <w:color w:val="000000" w:themeColor="text1"/>
          <w:sz w:val="24"/>
          <w:szCs w:val="24"/>
          <w:rtl/>
        </w:rPr>
        <w:t>)</w:t>
      </w:r>
      <w:r w:rsidRPr="00771D8C">
        <w:rPr>
          <w:rFonts w:cs="B Nazanin" w:hint="cs"/>
          <w:color w:val="000000" w:themeColor="text1"/>
          <w:sz w:val="24"/>
          <w:szCs w:val="24"/>
          <w:rtl/>
        </w:rPr>
        <w:t xml:space="preserve"> </w:t>
      </w:r>
    </w:p>
    <w:p w:rsidR="002331F6" w:rsidRPr="00771D8C" w:rsidRDefault="002331F6" w:rsidP="00771D8C">
      <w:pPr>
        <w:tabs>
          <w:tab w:val="left" w:pos="2891"/>
        </w:tabs>
        <w:spacing w:line="240" w:lineRule="auto"/>
        <w:jc w:val="both"/>
        <w:rPr>
          <w:rFonts w:cs="B Nazanin"/>
          <w:color w:val="000000" w:themeColor="text1"/>
          <w:sz w:val="24"/>
          <w:szCs w:val="24"/>
          <w:rtl/>
        </w:rPr>
      </w:pPr>
      <w:r w:rsidRPr="00771D8C">
        <w:rPr>
          <w:rFonts w:cs="B Nazanin" w:hint="cs"/>
          <w:color w:val="000000" w:themeColor="text1"/>
          <w:sz w:val="24"/>
          <w:szCs w:val="24"/>
          <w:rtl/>
        </w:rPr>
        <w:t>مراد از ربا مطلق هر زیاده ای نیست، آن طوری که معنای لغوی آن است، بلکه همانگونه که در مسالک و غیر آن آمده است ربا عبارتست از: فروختن (معاوضه) جنس به جنسِ خودش جنسی که عرفاً و شرعاً با کیل و وزن معامله می شود به جنسی مثل آن با زیاده ای حقیقی یا حکمی در یکی از آن دو جنس یا قرض دادن یکی از دو جنس به نحوی که با زیادی همراه باشد .</w:t>
      </w:r>
    </w:p>
    <w:p w:rsidR="00201112" w:rsidRDefault="002331F6" w:rsidP="00785ACD">
      <w:pPr>
        <w:tabs>
          <w:tab w:val="left" w:pos="2891"/>
        </w:tabs>
        <w:spacing w:line="240" w:lineRule="auto"/>
        <w:jc w:val="both"/>
        <w:rPr>
          <w:rFonts w:cs="B Nazanin"/>
          <w:color w:val="000000" w:themeColor="text1"/>
          <w:sz w:val="24"/>
          <w:szCs w:val="24"/>
        </w:rPr>
      </w:pPr>
      <w:r w:rsidRPr="00771D8C">
        <w:rPr>
          <w:rFonts w:cs="B Nazanin" w:hint="cs"/>
          <w:color w:val="000000" w:themeColor="text1"/>
          <w:sz w:val="24"/>
          <w:szCs w:val="24"/>
          <w:rtl/>
        </w:rPr>
        <w:t>ربا نزد اهل سنت</w:t>
      </w:r>
    </w:p>
    <w:p w:rsidR="002331F6" w:rsidRPr="00771D8C" w:rsidRDefault="002331F6" w:rsidP="00771D8C">
      <w:pPr>
        <w:tabs>
          <w:tab w:val="left" w:pos="2891"/>
        </w:tabs>
        <w:spacing w:line="240" w:lineRule="auto"/>
        <w:jc w:val="both"/>
        <w:rPr>
          <w:rFonts w:cs="B Nazanin"/>
          <w:color w:val="000000" w:themeColor="text1"/>
          <w:sz w:val="24"/>
          <w:szCs w:val="24"/>
          <w:rtl/>
        </w:rPr>
      </w:pPr>
      <w:r w:rsidRPr="00771D8C">
        <w:rPr>
          <w:rFonts w:cs="B Nazanin" w:hint="cs"/>
          <w:color w:val="000000" w:themeColor="text1"/>
          <w:sz w:val="24"/>
          <w:szCs w:val="24"/>
          <w:rtl/>
        </w:rPr>
        <w:t>سنن بیهقی در شدت حرمت ربا در روایتی صحیح به نقل از جابر و از پیامبر(ص)، تمام همکاران در شکل گیری معامله ربوی را مورد ذم و نکوهش قرار می دهد و اینگونه نقل می کند :</w:t>
      </w:r>
    </w:p>
    <w:p w:rsidR="002331F6" w:rsidRPr="00771D8C" w:rsidRDefault="002331F6" w:rsidP="00A64D08">
      <w:pPr>
        <w:tabs>
          <w:tab w:val="left" w:pos="2891"/>
        </w:tabs>
        <w:spacing w:line="240" w:lineRule="auto"/>
        <w:jc w:val="both"/>
        <w:rPr>
          <w:rFonts w:cs="B Nazanin"/>
          <w:color w:val="000000" w:themeColor="text1"/>
          <w:sz w:val="24"/>
          <w:szCs w:val="24"/>
          <w:rtl/>
        </w:rPr>
      </w:pPr>
      <w:r w:rsidRPr="00771D8C">
        <w:rPr>
          <w:rFonts w:cs="B Nazanin" w:hint="cs"/>
          <w:color w:val="000000" w:themeColor="text1"/>
          <w:sz w:val="24"/>
          <w:szCs w:val="24"/>
          <w:rtl/>
        </w:rPr>
        <w:t>((عن جابر قال : لَعن رسول الله صلی الله علیه و سلم آکل الربا و مُؤَکِله و کاتبه و شاهده...))</w:t>
      </w:r>
      <w:r w:rsidR="00A64D08">
        <w:rPr>
          <w:rFonts w:cs="B Nazanin" w:hint="cs"/>
          <w:color w:val="000000" w:themeColor="text1"/>
          <w:sz w:val="24"/>
          <w:szCs w:val="24"/>
          <w:rtl/>
        </w:rPr>
        <w:t>(</w:t>
      </w:r>
      <w:r w:rsidR="00A64D08" w:rsidRPr="00A64D08">
        <w:rPr>
          <w:rFonts w:cs="B Nazanin" w:hint="cs"/>
          <w:color w:val="000000" w:themeColor="text1"/>
          <w:sz w:val="24"/>
          <w:szCs w:val="24"/>
          <w:rtl/>
        </w:rPr>
        <w:t xml:space="preserve"> </w:t>
      </w:r>
      <w:r w:rsidR="00A64D08">
        <w:rPr>
          <w:rFonts w:cs="B Nazanin" w:hint="cs"/>
          <w:color w:val="000000" w:themeColor="text1"/>
          <w:sz w:val="24"/>
          <w:szCs w:val="24"/>
          <w:rtl/>
        </w:rPr>
        <w:t>بیهقی</w:t>
      </w:r>
      <w:r w:rsidR="00A64D08">
        <w:rPr>
          <w:rFonts w:cs="B Nazanin" w:hint="cs"/>
          <w:color w:val="000000" w:themeColor="text1"/>
          <w:sz w:val="24"/>
          <w:szCs w:val="24"/>
          <w:rtl/>
        </w:rPr>
        <w:t xml:space="preserve">، </w:t>
      </w:r>
      <w:r w:rsidR="00A64D08">
        <w:rPr>
          <w:rFonts w:cs="B Nazanin" w:hint="cs"/>
          <w:color w:val="000000" w:themeColor="text1"/>
          <w:sz w:val="24"/>
          <w:szCs w:val="24"/>
          <w:rtl/>
        </w:rPr>
        <w:t>بی تا)</w:t>
      </w:r>
    </w:p>
    <w:p w:rsidR="002331F6" w:rsidRPr="00771D8C" w:rsidRDefault="002331F6" w:rsidP="00771D8C">
      <w:pPr>
        <w:tabs>
          <w:tab w:val="left" w:pos="2891"/>
        </w:tabs>
        <w:spacing w:line="240" w:lineRule="auto"/>
        <w:jc w:val="both"/>
        <w:rPr>
          <w:rFonts w:cs="B Nazanin"/>
          <w:color w:val="000000" w:themeColor="text1"/>
          <w:sz w:val="24"/>
          <w:szCs w:val="24"/>
          <w:rtl/>
        </w:rPr>
      </w:pPr>
      <w:r w:rsidRPr="00771D8C">
        <w:rPr>
          <w:rFonts w:cs="B Nazanin" w:hint="cs"/>
          <w:color w:val="000000" w:themeColor="text1"/>
          <w:sz w:val="24"/>
          <w:szCs w:val="24"/>
          <w:rtl/>
        </w:rPr>
        <w:t xml:space="preserve">    و در حدیثی دیگر آمده است :</w:t>
      </w:r>
    </w:p>
    <w:p w:rsidR="002331F6" w:rsidRPr="00771D8C" w:rsidRDefault="002331F6" w:rsidP="00771D8C">
      <w:pPr>
        <w:tabs>
          <w:tab w:val="left" w:pos="2891"/>
        </w:tabs>
        <w:spacing w:line="240" w:lineRule="auto"/>
        <w:jc w:val="both"/>
        <w:rPr>
          <w:rFonts w:cs="B Nazanin"/>
          <w:color w:val="000000" w:themeColor="text1"/>
          <w:sz w:val="24"/>
          <w:szCs w:val="24"/>
          <w:rtl/>
        </w:rPr>
      </w:pPr>
      <w:r w:rsidRPr="00771D8C">
        <w:rPr>
          <w:rFonts w:cs="B Nazanin" w:hint="cs"/>
          <w:color w:val="000000" w:themeColor="text1"/>
          <w:sz w:val="24"/>
          <w:szCs w:val="24"/>
          <w:rtl/>
        </w:rPr>
        <w:t>(( قول النبی فی حدیثه الصحیح؛ اجنتبوا سبع المُوبِقاتِ. قالو و ماهُنَّ یا رسوال الله ؟ قال ... و أکل الربا و...</w:t>
      </w:r>
    </w:p>
    <w:p w:rsidR="002331F6" w:rsidRPr="00771D8C" w:rsidRDefault="002331F6" w:rsidP="00A64D08">
      <w:pPr>
        <w:tabs>
          <w:tab w:val="left" w:pos="2891"/>
        </w:tabs>
        <w:spacing w:line="240" w:lineRule="auto"/>
        <w:jc w:val="both"/>
        <w:rPr>
          <w:rFonts w:cs="B Nazanin"/>
          <w:color w:val="000000" w:themeColor="text1"/>
          <w:sz w:val="24"/>
          <w:szCs w:val="24"/>
          <w:rtl/>
        </w:rPr>
      </w:pPr>
      <w:r w:rsidRPr="00771D8C">
        <w:rPr>
          <w:rFonts w:cs="B Nazanin" w:hint="cs"/>
          <w:color w:val="000000" w:themeColor="text1"/>
          <w:sz w:val="24"/>
          <w:szCs w:val="24"/>
          <w:rtl/>
        </w:rPr>
        <w:t>در حدیثی صحیح از پیامبر مکرم اسلام آمده است که از هفت چیز هلاک کننده دوری گزینید عرض کردند آن هفت چیز کدامند ای پیامبر خدا؟ ایشان فرمودند ... و خوردن ربا ))</w:t>
      </w:r>
      <w:r w:rsidR="00A64D08">
        <w:rPr>
          <w:rFonts w:cs="B Nazanin" w:hint="cs"/>
          <w:color w:val="000000" w:themeColor="text1"/>
          <w:sz w:val="24"/>
          <w:szCs w:val="24"/>
          <w:rtl/>
        </w:rPr>
        <w:t>(طنطاوی، 1390)</w:t>
      </w:r>
    </w:p>
    <w:p w:rsidR="002331F6" w:rsidRPr="00771D8C" w:rsidRDefault="002331F6" w:rsidP="002058DA">
      <w:pPr>
        <w:tabs>
          <w:tab w:val="left" w:pos="2891"/>
        </w:tabs>
        <w:spacing w:line="240" w:lineRule="auto"/>
        <w:jc w:val="both"/>
        <w:rPr>
          <w:rFonts w:cs="B Nazanin"/>
          <w:b/>
          <w:bCs/>
          <w:color w:val="000000" w:themeColor="text1"/>
          <w:sz w:val="24"/>
          <w:szCs w:val="24"/>
          <w:rtl/>
        </w:rPr>
      </w:pPr>
      <w:bookmarkStart w:id="8" w:name="_Toc426650288"/>
      <w:r w:rsidRPr="00771D8C">
        <w:rPr>
          <w:rFonts w:cs="B Nazanin" w:hint="cs"/>
          <w:b/>
          <w:bCs/>
          <w:color w:val="000000" w:themeColor="text1"/>
          <w:sz w:val="24"/>
          <w:szCs w:val="24"/>
          <w:rtl/>
        </w:rPr>
        <w:t>اجماع</w:t>
      </w:r>
      <w:bookmarkEnd w:id="8"/>
    </w:p>
    <w:p w:rsidR="002331F6" w:rsidRPr="00771D8C" w:rsidRDefault="002331F6" w:rsidP="00A64D08">
      <w:pPr>
        <w:spacing w:line="240" w:lineRule="auto"/>
        <w:jc w:val="both"/>
        <w:rPr>
          <w:rFonts w:cs="B Nazanin"/>
          <w:color w:val="000000" w:themeColor="text1"/>
          <w:sz w:val="24"/>
          <w:szCs w:val="24"/>
          <w:rtl/>
        </w:rPr>
      </w:pPr>
      <w:r w:rsidRPr="00771D8C">
        <w:rPr>
          <w:rFonts w:cs="B Nazanin" w:hint="cs"/>
          <w:color w:val="000000" w:themeColor="text1"/>
          <w:sz w:val="24"/>
          <w:szCs w:val="24"/>
          <w:rtl/>
        </w:rPr>
        <w:t xml:space="preserve">    حرمت ربا در ادلّه اربعه مسلم است.فقیهانی همانند صاحب جواهر(شیخ محمد حسن النجفی) و امام خمینی (رحمة الله علیهما) ، افزون بر ادعای اجماع بر حرمت ربا ، بعید ندانسته اند که حرمت ربا از ضروریات دین باشد.</w:t>
      </w:r>
      <w:r w:rsidR="00A64D08">
        <w:rPr>
          <w:rFonts w:cs="B Nazanin" w:hint="cs"/>
          <w:color w:val="000000" w:themeColor="text1"/>
          <w:sz w:val="24"/>
          <w:szCs w:val="24"/>
          <w:rtl/>
        </w:rPr>
        <w:t>(یوسفی، 1394)</w:t>
      </w:r>
    </w:p>
    <w:p w:rsidR="002331F6" w:rsidRPr="00771D8C" w:rsidRDefault="002331F6" w:rsidP="002331F6">
      <w:pPr>
        <w:spacing w:line="240" w:lineRule="auto"/>
        <w:jc w:val="both"/>
        <w:rPr>
          <w:rFonts w:cs="B Nazanin"/>
          <w:color w:val="000000" w:themeColor="text1"/>
          <w:sz w:val="24"/>
          <w:szCs w:val="24"/>
          <w:rtl/>
        </w:rPr>
      </w:pPr>
      <w:r w:rsidRPr="00771D8C">
        <w:rPr>
          <w:rFonts w:cs="B Nazanin" w:hint="cs"/>
          <w:color w:val="000000" w:themeColor="text1"/>
          <w:sz w:val="24"/>
          <w:szCs w:val="24"/>
          <w:rtl/>
        </w:rPr>
        <w:t xml:space="preserve">    بنابر استدلالهای ارائه شده ربا از گناهان بزرگ(کبیره) است؛ و ربا دهنده و ربا گیرنده هر دو از نظر شرعی باید پاسخوی اخلالهای ایجاد شده در جامعه باشند.</w:t>
      </w:r>
    </w:p>
    <w:p w:rsidR="002331F6" w:rsidRPr="00771D8C" w:rsidRDefault="002331F6" w:rsidP="002331F6">
      <w:pPr>
        <w:spacing w:line="240" w:lineRule="auto"/>
        <w:jc w:val="both"/>
        <w:rPr>
          <w:rFonts w:cs="B Nazanin"/>
          <w:color w:val="000000" w:themeColor="text1"/>
          <w:sz w:val="24"/>
          <w:szCs w:val="24"/>
          <w:rtl/>
        </w:rPr>
      </w:pPr>
      <w:r w:rsidRPr="00771D8C">
        <w:rPr>
          <w:rFonts w:cs="B Nazanin" w:hint="cs"/>
          <w:color w:val="000000" w:themeColor="text1"/>
          <w:sz w:val="24"/>
          <w:szCs w:val="24"/>
          <w:rtl/>
        </w:rPr>
        <w:t xml:space="preserve">    مصادر اهل سنت به نقل از بزرگان عامه نیز به اجماع بر حرمت ربا قائلند و اینگونه آورده اند که :</w:t>
      </w:r>
    </w:p>
    <w:p w:rsidR="002331F6" w:rsidRPr="00771D8C" w:rsidRDefault="002331F6" w:rsidP="00A64D08">
      <w:pPr>
        <w:spacing w:line="240" w:lineRule="auto"/>
        <w:jc w:val="both"/>
        <w:rPr>
          <w:rFonts w:cs="B Nazanin"/>
          <w:color w:val="000000" w:themeColor="text1"/>
          <w:sz w:val="24"/>
          <w:szCs w:val="24"/>
          <w:rtl/>
        </w:rPr>
      </w:pPr>
      <w:r w:rsidRPr="00771D8C">
        <w:rPr>
          <w:rFonts w:cs="B Nazanin" w:hint="cs"/>
          <w:color w:val="000000" w:themeColor="text1"/>
          <w:sz w:val="24"/>
          <w:szCs w:val="24"/>
          <w:rtl/>
        </w:rPr>
        <w:t>((جماهیر العلماء علی تحریم الربا بنوعیه ، ربا الفضل و ربا النسیئة ...))</w:t>
      </w:r>
      <w:r w:rsidR="00A64D08">
        <w:rPr>
          <w:rFonts w:cs="B Nazanin" w:hint="cs"/>
          <w:color w:val="000000" w:themeColor="text1"/>
          <w:sz w:val="24"/>
          <w:szCs w:val="24"/>
          <w:rtl/>
        </w:rPr>
        <w:t>(ساعی، 1431)</w:t>
      </w:r>
    </w:p>
    <w:p w:rsidR="002331F6" w:rsidRPr="00771D8C" w:rsidRDefault="002331F6" w:rsidP="002331F6">
      <w:pPr>
        <w:spacing w:line="240" w:lineRule="auto"/>
        <w:jc w:val="both"/>
        <w:rPr>
          <w:rFonts w:cs="B Nazanin"/>
          <w:color w:val="000000" w:themeColor="text1"/>
          <w:sz w:val="24"/>
          <w:szCs w:val="24"/>
          <w:rtl/>
        </w:rPr>
      </w:pPr>
      <w:r w:rsidRPr="00771D8C">
        <w:rPr>
          <w:rFonts w:cs="B Nazanin" w:hint="cs"/>
          <w:color w:val="000000" w:themeColor="text1"/>
          <w:sz w:val="24"/>
          <w:szCs w:val="24"/>
          <w:rtl/>
        </w:rPr>
        <w:t xml:space="preserve">جمهور علما (منظور اتفاق علمای اهل سنت) بر تحریم این دو نوع از ربا است و آن ربا زیادی و ربای نسیه یا قرضی است. </w:t>
      </w:r>
    </w:p>
    <w:p w:rsidR="002331F6" w:rsidRPr="00771D8C" w:rsidRDefault="002331F6" w:rsidP="00771D8C">
      <w:pPr>
        <w:spacing w:line="240" w:lineRule="auto"/>
        <w:jc w:val="both"/>
        <w:rPr>
          <w:rFonts w:cs="B Nazanin"/>
          <w:color w:val="000000" w:themeColor="text1"/>
          <w:sz w:val="24"/>
          <w:szCs w:val="24"/>
          <w:rtl/>
        </w:rPr>
      </w:pPr>
      <w:r w:rsidRPr="00771D8C">
        <w:rPr>
          <w:rFonts w:cs="B Nazanin" w:hint="cs"/>
          <w:color w:val="000000" w:themeColor="text1"/>
          <w:sz w:val="24"/>
          <w:szCs w:val="24"/>
          <w:rtl/>
        </w:rPr>
        <w:t>ربا در اصطلاح فقهی دو نوع است ربای قرضی و ربای معاملی.</w:t>
      </w:r>
    </w:p>
    <w:p w:rsidR="002331F6" w:rsidRPr="00771D8C" w:rsidRDefault="002331F6" w:rsidP="00771D8C">
      <w:pPr>
        <w:spacing w:line="240" w:lineRule="auto"/>
        <w:jc w:val="both"/>
        <w:rPr>
          <w:rFonts w:cs="B Nazanin"/>
          <w:b/>
          <w:bCs/>
          <w:color w:val="000000" w:themeColor="text1"/>
          <w:sz w:val="24"/>
          <w:szCs w:val="24"/>
          <w:rtl/>
        </w:rPr>
      </w:pPr>
      <w:bookmarkStart w:id="9" w:name="_Toc426650290"/>
      <w:r w:rsidRPr="00771D8C">
        <w:rPr>
          <w:rFonts w:cs="B Nazanin" w:hint="cs"/>
          <w:b/>
          <w:bCs/>
          <w:color w:val="000000" w:themeColor="text1"/>
          <w:sz w:val="24"/>
          <w:szCs w:val="24"/>
          <w:rtl/>
        </w:rPr>
        <w:t>ربای معاملی:</w:t>
      </w:r>
      <w:bookmarkEnd w:id="9"/>
    </w:p>
    <w:p w:rsidR="002331F6" w:rsidRPr="00771D8C" w:rsidRDefault="002331F6" w:rsidP="002331F6">
      <w:pPr>
        <w:spacing w:line="240" w:lineRule="auto"/>
        <w:jc w:val="both"/>
        <w:rPr>
          <w:rFonts w:cs="B Nazanin"/>
          <w:color w:val="000000" w:themeColor="text1"/>
          <w:sz w:val="24"/>
          <w:szCs w:val="24"/>
          <w:rtl/>
        </w:rPr>
      </w:pPr>
      <w:r w:rsidRPr="00771D8C">
        <w:rPr>
          <w:rFonts w:cs="B Nazanin" w:hint="cs"/>
          <w:color w:val="000000" w:themeColor="text1"/>
          <w:sz w:val="24"/>
          <w:szCs w:val="24"/>
          <w:rtl/>
        </w:rPr>
        <w:t xml:space="preserve">    در تبیین و تعریف ربای معاملی امام خمینی(ره) اینگونه می فرمایند:</w:t>
      </w:r>
    </w:p>
    <w:p w:rsidR="00201112" w:rsidRDefault="002331F6" w:rsidP="00E22A8E">
      <w:pPr>
        <w:spacing w:line="240" w:lineRule="auto"/>
        <w:jc w:val="both"/>
        <w:rPr>
          <w:rFonts w:cs="B Nazanin"/>
          <w:color w:val="000000" w:themeColor="text1"/>
          <w:sz w:val="24"/>
          <w:szCs w:val="24"/>
        </w:rPr>
      </w:pPr>
      <w:r w:rsidRPr="00771D8C">
        <w:rPr>
          <w:rFonts w:cs="B Nazanin" w:hint="cs"/>
          <w:color w:val="000000" w:themeColor="text1"/>
          <w:sz w:val="24"/>
          <w:szCs w:val="24"/>
          <w:rtl/>
        </w:rPr>
        <w:t>((ربای معاملی آن است که یکی از دو چیز مثل هم، با زیاده عینی، به مثل دیگر فروخته شود. مانند فروختن یک من گندم به دو من آن، یا به یک من آن و یک درهم، یا با زیاده حکمی مانند یک من گندم نقد به یک من گندم نسیه. و اقوی آن است که ربای معاملی اختصاص به بیع ندارد، بلکه در سایر معاملات مثل صلح و مانند آن نیز جاری می شود.))</w:t>
      </w:r>
      <w:r w:rsidR="00A64D08">
        <w:rPr>
          <w:rFonts w:cs="B Nazanin" w:hint="cs"/>
          <w:color w:val="000000" w:themeColor="text1"/>
          <w:sz w:val="24"/>
          <w:szCs w:val="24"/>
          <w:rtl/>
        </w:rPr>
        <w:t>(خمینی، 1379)</w:t>
      </w:r>
    </w:p>
    <w:p w:rsidR="002331F6" w:rsidRPr="00771D8C" w:rsidRDefault="002331F6" w:rsidP="002331F6">
      <w:pPr>
        <w:spacing w:line="240" w:lineRule="auto"/>
        <w:jc w:val="both"/>
        <w:rPr>
          <w:rFonts w:cs="B Nazanin"/>
          <w:color w:val="000000" w:themeColor="text1"/>
          <w:sz w:val="24"/>
          <w:szCs w:val="24"/>
          <w:rtl/>
        </w:rPr>
      </w:pPr>
      <w:r w:rsidRPr="00771D8C">
        <w:rPr>
          <w:rFonts w:cs="B Nazanin" w:hint="cs"/>
          <w:color w:val="000000" w:themeColor="text1"/>
          <w:sz w:val="24"/>
          <w:szCs w:val="24"/>
          <w:rtl/>
        </w:rPr>
        <w:t>شهید مطهری در این باره و در تعریف ربا معملی سوالاتی را نیز طرح می نماید و بیان می دارد :</w:t>
      </w:r>
    </w:p>
    <w:p w:rsidR="002331F6" w:rsidRPr="00771D8C" w:rsidRDefault="002331F6" w:rsidP="002331F6">
      <w:pPr>
        <w:spacing w:line="240" w:lineRule="auto"/>
        <w:jc w:val="both"/>
        <w:rPr>
          <w:rFonts w:cs="B Nazanin"/>
          <w:color w:val="000000" w:themeColor="text1"/>
          <w:sz w:val="24"/>
          <w:szCs w:val="24"/>
          <w:rtl/>
        </w:rPr>
      </w:pPr>
      <w:r w:rsidRPr="00771D8C">
        <w:rPr>
          <w:rFonts w:cs="B Nazanin" w:hint="cs"/>
          <w:color w:val="000000" w:themeColor="text1"/>
          <w:sz w:val="24"/>
          <w:szCs w:val="24"/>
          <w:rtl/>
        </w:rPr>
        <w:t>((نوع دیگر ربا ربای معملی است که درآن پای قرض در میان نیست بلکه پای معاوظه در کار است.به ربای معاملی می گویند ربای جنس به جنس که چیزی را به جنس خودش معاوضه کنند مثلاً گندم به گندم.و قهراً بعد از مسئله صغوری هم به اصطلاح مطرح می شود که آیا مثلاً گندم و جو در باب ربا یک جنس اند یا دو جنس؟ یا مثلاً گندم دو منطقه مختلف را که جنس آن ها با یکدیگر متفاوت است دو جنس باید فرض کنیم یا یک جنس؟ و اتفاقاً در اینجا فقها مسائلی را مطرح کرده اند که قبول کردنش خیلی مشکل است.</w:t>
      </w:r>
    </w:p>
    <w:p w:rsidR="002331F6" w:rsidRPr="00771D8C" w:rsidRDefault="002331F6" w:rsidP="00E22A8E">
      <w:pPr>
        <w:spacing w:line="240" w:lineRule="auto"/>
        <w:jc w:val="both"/>
        <w:rPr>
          <w:rFonts w:cs="B Nazanin"/>
          <w:color w:val="000000" w:themeColor="text1"/>
          <w:sz w:val="24"/>
          <w:szCs w:val="24"/>
          <w:rtl/>
        </w:rPr>
      </w:pPr>
      <w:r w:rsidRPr="00771D8C">
        <w:rPr>
          <w:rFonts w:cs="B Nazanin" w:hint="cs"/>
          <w:color w:val="000000" w:themeColor="text1"/>
          <w:sz w:val="24"/>
          <w:szCs w:val="24"/>
          <w:rtl/>
        </w:rPr>
        <w:t>به هر حال در ربای معاملی یعنی معاوضه دو شیءِ همجنس، زیاده نباید دریافت شود مثلاً در معاوضه گندم با گندم باید هم زون یکدیگر بیع و شراء بشود... آن وقت مسئله تعویض پول و ارزها با یکدیگر قهراً به اینجا مربوط می شود.))</w:t>
      </w:r>
      <w:r w:rsidR="00E22A8E">
        <w:rPr>
          <w:rFonts w:cs="B Nazanin" w:hint="cs"/>
          <w:color w:val="000000" w:themeColor="text1"/>
          <w:sz w:val="24"/>
          <w:szCs w:val="24"/>
          <w:rtl/>
        </w:rPr>
        <w:t>(مطهری 1380)</w:t>
      </w:r>
      <w:r w:rsidRPr="00771D8C">
        <w:rPr>
          <w:rFonts w:cs="B Nazanin" w:hint="cs"/>
          <w:color w:val="000000" w:themeColor="text1"/>
          <w:sz w:val="24"/>
          <w:szCs w:val="24"/>
          <w:rtl/>
        </w:rPr>
        <w:t xml:space="preserve"> </w:t>
      </w:r>
    </w:p>
    <w:p w:rsidR="002331F6" w:rsidRPr="00771D8C" w:rsidRDefault="002331F6" w:rsidP="002331F6">
      <w:pPr>
        <w:spacing w:line="240" w:lineRule="auto"/>
        <w:jc w:val="both"/>
        <w:rPr>
          <w:rFonts w:cs="B Nazanin"/>
          <w:color w:val="000000" w:themeColor="text1"/>
          <w:sz w:val="24"/>
          <w:szCs w:val="24"/>
          <w:rtl/>
        </w:rPr>
      </w:pPr>
      <w:r w:rsidRPr="00771D8C">
        <w:rPr>
          <w:rFonts w:cs="B Nazanin" w:hint="cs"/>
          <w:color w:val="000000" w:themeColor="text1"/>
          <w:sz w:val="24"/>
          <w:szCs w:val="24"/>
          <w:rtl/>
        </w:rPr>
        <w:t>در باب تحقق ربای معاملی در اشیاء و اجناس مکیل و موزون، اختلاف آراء و نظراتی بین فقها وجود دارد. اما آنچه که ظاهر روایات بر آن دلالت دارد جاری بودن ربای معملی در مکیل و موزون است.</w:t>
      </w:r>
    </w:p>
    <w:p w:rsidR="002331F6" w:rsidRPr="00771D8C" w:rsidRDefault="002331F6" w:rsidP="002331F6">
      <w:pPr>
        <w:spacing w:line="240" w:lineRule="auto"/>
        <w:jc w:val="both"/>
        <w:rPr>
          <w:rFonts w:cs="B Nazanin"/>
          <w:color w:val="000000" w:themeColor="text1"/>
          <w:sz w:val="24"/>
          <w:szCs w:val="24"/>
          <w:rtl/>
        </w:rPr>
      </w:pPr>
      <w:r w:rsidRPr="00771D8C">
        <w:rPr>
          <w:rFonts w:cs="B Nazanin" w:hint="cs"/>
          <w:color w:val="000000" w:themeColor="text1"/>
          <w:sz w:val="24"/>
          <w:szCs w:val="24"/>
          <w:rtl/>
        </w:rPr>
        <w:t xml:space="preserve">    (( شیخ طوسی در تهذیب از امام صادق(ع) نقل می کند: از امام صادق (ع) در مورد معامله یگ گوسفند در مقابل دو گوسفند و یک تخم مرغ در مقابل دو تخم مرغ سؤال کردم، امام(ع) فرمود: مادامی که شیئ مورد معامله مکیل و موزون نباشد اشکالی ندارد.</w:t>
      </w:r>
    </w:p>
    <w:p w:rsidR="002331F6" w:rsidRPr="00771D8C" w:rsidRDefault="002331F6" w:rsidP="002331F6">
      <w:pPr>
        <w:spacing w:line="240" w:lineRule="auto"/>
        <w:jc w:val="both"/>
        <w:rPr>
          <w:rFonts w:cs="B Nazanin"/>
          <w:color w:val="000000" w:themeColor="text1"/>
          <w:sz w:val="24"/>
          <w:szCs w:val="24"/>
          <w:rtl/>
        </w:rPr>
      </w:pPr>
      <w:r w:rsidRPr="00771D8C">
        <w:rPr>
          <w:rFonts w:cs="B Nazanin" w:hint="cs"/>
          <w:color w:val="000000" w:themeColor="text1"/>
          <w:sz w:val="24"/>
          <w:szCs w:val="24"/>
          <w:rtl/>
        </w:rPr>
        <w:t>و یا در روایتی دیگر که که حضرت فرمودند ((لا یکون الربا إلا فیما یکال أو یوزن.)) یعنی ربا تنها در چیزی که کیل یا وزن می شود جاری است.</w:t>
      </w:r>
    </w:p>
    <w:p w:rsidR="002331F6" w:rsidRPr="00771D8C" w:rsidRDefault="002331F6" w:rsidP="00E22A8E">
      <w:pPr>
        <w:spacing w:line="240" w:lineRule="auto"/>
        <w:jc w:val="both"/>
        <w:rPr>
          <w:rFonts w:cs="B Nazanin"/>
          <w:color w:val="000000" w:themeColor="text1"/>
          <w:sz w:val="24"/>
          <w:szCs w:val="24"/>
          <w:rtl/>
        </w:rPr>
      </w:pPr>
      <w:r w:rsidRPr="00771D8C">
        <w:rPr>
          <w:rFonts w:cs="B Nazanin" w:hint="cs"/>
          <w:color w:val="000000" w:themeColor="text1"/>
          <w:sz w:val="24"/>
          <w:szCs w:val="24"/>
          <w:rtl/>
        </w:rPr>
        <w:t>فقها اتفاق دارند که در صورت مکیل و موزون بودن، شرط ربای معاملی محقق است؛ ولی در اینکه آیا ربای معاملی منحصر به مکیل و موزون است یا خیر، با یکدیگر اختلاف دارند.))</w:t>
      </w:r>
      <w:r w:rsidR="00E22A8E">
        <w:rPr>
          <w:rFonts w:cs="B Nazanin" w:hint="cs"/>
          <w:color w:val="000000" w:themeColor="text1"/>
          <w:sz w:val="24"/>
          <w:szCs w:val="24"/>
          <w:rtl/>
        </w:rPr>
        <w:t>(یوسفی، 1394)</w:t>
      </w:r>
    </w:p>
    <w:p w:rsidR="002331F6" w:rsidRPr="00771D8C" w:rsidRDefault="002331F6" w:rsidP="002331F6">
      <w:pPr>
        <w:spacing w:line="240" w:lineRule="auto"/>
        <w:jc w:val="both"/>
        <w:rPr>
          <w:rFonts w:cs="B Nazanin"/>
          <w:color w:val="000000" w:themeColor="text1"/>
          <w:sz w:val="24"/>
          <w:szCs w:val="24"/>
          <w:rtl/>
        </w:rPr>
      </w:pPr>
      <w:r w:rsidRPr="00771D8C">
        <w:rPr>
          <w:rFonts w:cs="B Nazanin" w:hint="cs"/>
          <w:color w:val="000000" w:themeColor="text1"/>
          <w:sz w:val="24"/>
          <w:szCs w:val="24"/>
          <w:rtl/>
        </w:rPr>
        <w:t xml:space="preserve">    تا اینجا ربای معاملی تبیین گردید و معلوم شد که ربا در معامله باید در اجناس وزنی و کیلی باشد اما انطباق ضوابط معامله ربوی در غیر مکیل و موزون مثلاً در معدودات و شمردنی ها مورد اختلاف نظر است.به طور کلی این اقوال را می توان به چهر دسته تقسیم نمود:</w:t>
      </w:r>
    </w:p>
    <w:p w:rsidR="002331F6" w:rsidRPr="00771D8C" w:rsidRDefault="002331F6" w:rsidP="002331F6">
      <w:pPr>
        <w:spacing w:line="240" w:lineRule="auto"/>
        <w:jc w:val="both"/>
        <w:rPr>
          <w:rFonts w:cs="B Nazanin"/>
          <w:color w:val="000000" w:themeColor="text1"/>
          <w:sz w:val="24"/>
          <w:szCs w:val="24"/>
          <w:rtl/>
        </w:rPr>
      </w:pPr>
      <w:r w:rsidRPr="00771D8C">
        <w:rPr>
          <w:rFonts w:cs="B Nazanin" w:hint="cs"/>
          <w:color w:val="000000" w:themeColor="text1"/>
          <w:sz w:val="24"/>
          <w:szCs w:val="24"/>
          <w:rtl/>
        </w:rPr>
        <w:t>1ـ ربای معاملی فقط در مکیل و موزون جاری است(قول مشهور)</w:t>
      </w:r>
    </w:p>
    <w:p w:rsidR="002331F6" w:rsidRPr="00771D8C" w:rsidRDefault="002331F6" w:rsidP="002331F6">
      <w:pPr>
        <w:spacing w:line="240" w:lineRule="auto"/>
        <w:jc w:val="both"/>
        <w:rPr>
          <w:rFonts w:cs="B Nazanin"/>
          <w:color w:val="000000" w:themeColor="text1"/>
          <w:sz w:val="24"/>
          <w:szCs w:val="24"/>
          <w:rtl/>
        </w:rPr>
      </w:pPr>
      <w:r w:rsidRPr="00771D8C">
        <w:rPr>
          <w:rFonts w:cs="B Nazanin" w:hint="cs"/>
          <w:color w:val="000000" w:themeColor="text1"/>
          <w:sz w:val="24"/>
          <w:szCs w:val="24"/>
          <w:rtl/>
        </w:rPr>
        <w:t>2ـ ربای معاملی در معدودات نیز جاری است</w:t>
      </w:r>
    </w:p>
    <w:p w:rsidR="002331F6" w:rsidRPr="00771D8C" w:rsidRDefault="002331F6" w:rsidP="002331F6">
      <w:pPr>
        <w:spacing w:line="240" w:lineRule="auto"/>
        <w:jc w:val="both"/>
        <w:rPr>
          <w:rFonts w:cs="B Nazanin"/>
          <w:color w:val="000000" w:themeColor="text1"/>
          <w:sz w:val="24"/>
          <w:szCs w:val="24"/>
          <w:rtl/>
        </w:rPr>
      </w:pPr>
      <w:r w:rsidRPr="00771D8C">
        <w:rPr>
          <w:rFonts w:cs="B Nazanin" w:hint="cs"/>
          <w:color w:val="000000" w:themeColor="text1"/>
          <w:sz w:val="24"/>
          <w:szCs w:val="24"/>
          <w:rtl/>
        </w:rPr>
        <w:t>3ـ ربای معاملی در معدودات نسیه حرام، معمله باطل و به صورت نقد جایز است</w:t>
      </w:r>
    </w:p>
    <w:p w:rsidR="00201112" w:rsidRDefault="002331F6" w:rsidP="00E22A8E">
      <w:pPr>
        <w:spacing w:line="240" w:lineRule="auto"/>
        <w:jc w:val="both"/>
        <w:rPr>
          <w:rFonts w:cs="B Nazanin"/>
          <w:color w:val="000000" w:themeColor="text1"/>
          <w:sz w:val="24"/>
          <w:szCs w:val="24"/>
        </w:rPr>
      </w:pPr>
      <w:r w:rsidRPr="00771D8C">
        <w:rPr>
          <w:rFonts w:cs="B Nazanin" w:hint="cs"/>
          <w:color w:val="000000" w:themeColor="text1"/>
          <w:sz w:val="24"/>
          <w:szCs w:val="24"/>
          <w:rtl/>
        </w:rPr>
        <w:t>4ـ ربای معاملی در معدودات مکروه است</w:t>
      </w:r>
      <w:r w:rsidR="00E22A8E">
        <w:rPr>
          <w:rFonts w:cs="B Nazanin" w:hint="cs"/>
          <w:color w:val="000000" w:themeColor="text1"/>
          <w:sz w:val="24"/>
          <w:szCs w:val="24"/>
          <w:rtl/>
        </w:rPr>
        <w:t>(یوسفی، 1394)</w:t>
      </w:r>
    </w:p>
    <w:p w:rsidR="002331F6" w:rsidRPr="00771D8C" w:rsidRDefault="002331F6" w:rsidP="002331F6">
      <w:pPr>
        <w:spacing w:line="240" w:lineRule="auto"/>
        <w:jc w:val="both"/>
        <w:rPr>
          <w:rFonts w:cs="B Nazanin"/>
          <w:color w:val="000000" w:themeColor="text1"/>
          <w:sz w:val="24"/>
          <w:szCs w:val="24"/>
          <w:rtl/>
        </w:rPr>
      </w:pPr>
      <w:r w:rsidRPr="00771D8C">
        <w:rPr>
          <w:rFonts w:cs="B Nazanin" w:hint="cs"/>
          <w:color w:val="000000" w:themeColor="text1"/>
          <w:sz w:val="24"/>
          <w:szCs w:val="24"/>
          <w:rtl/>
        </w:rPr>
        <w:t xml:space="preserve">    در تعریف و تبیین ربای معاملی تقریباً بین نظرات اهل سنت با تشیع اختلافی وجود ندارد. چه آنکه اهل سنت از این نوع ربا با عناوینی همچون ربا الفضل یا همان ربای زیادتی یاد می کنند.</w:t>
      </w:r>
    </w:p>
    <w:p w:rsidR="002331F6" w:rsidRPr="00771D8C" w:rsidRDefault="002331F6" w:rsidP="00E22A8E">
      <w:pPr>
        <w:spacing w:line="240" w:lineRule="auto"/>
        <w:jc w:val="both"/>
        <w:rPr>
          <w:rFonts w:cs="B Nazanin"/>
          <w:color w:val="000000" w:themeColor="text1"/>
          <w:sz w:val="24"/>
          <w:szCs w:val="24"/>
          <w:rtl/>
        </w:rPr>
      </w:pPr>
      <w:r w:rsidRPr="00771D8C">
        <w:rPr>
          <w:rFonts w:cs="B Nazanin" w:hint="cs"/>
          <w:color w:val="000000" w:themeColor="text1"/>
          <w:sz w:val="24"/>
          <w:szCs w:val="24"/>
          <w:rtl/>
        </w:rPr>
        <w:t xml:space="preserve">   (( جمهور أهل العلم علی أن ربا الفضل لایجری إلا فی الجنس الواحد کالذهب بالذهب و الفضة بالفضة و التمر بالتمر. و قال سعید بن جبیر : کل شیئین یتقارب النتفاع بهما لا یجوز بیع أحدهما بلآخر متفاضلاً کالحنطة بالشعیر، و التمر بالزبیب والذرة بالدخن. ))</w:t>
      </w:r>
      <w:r w:rsidR="00E22A8E">
        <w:rPr>
          <w:rFonts w:cs="B Nazanin" w:hint="cs"/>
          <w:color w:val="000000" w:themeColor="text1"/>
          <w:sz w:val="24"/>
          <w:szCs w:val="24"/>
          <w:rtl/>
        </w:rPr>
        <w:t xml:space="preserve">(ساعی، 1431) </w:t>
      </w:r>
      <w:r w:rsidRPr="00771D8C">
        <w:rPr>
          <w:rFonts w:cs="B Nazanin" w:hint="cs"/>
          <w:color w:val="000000" w:themeColor="text1"/>
          <w:sz w:val="24"/>
          <w:szCs w:val="24"/>
          <w:rtl/>
        </w:rPr>
        <w:t>ایشان اینگونه می نگارند که اتفاق علمای اهل سنت بر آن است که ربای زیادتی در اجناس واحد همچون بیع طلا به طلا و نقره به نقره و خرما به خرما[همراه با زیاده] جاری است. همچنین بعد از ذکر این قول اتفاقی نظری را از سعید بن جبیر(از بزرگان تابعین) نقل میکند که حتی هر دو شیء، که متقارب الانتفاع باشند بیع آنها همراه با زیادی باطل است مانند بیع گندم به جو، و خرما به کشمش و ذرت به ارزن .</w:t>
      </w:r>
    </w:p>
    <w:p w:rsidR="002331F6" w:rsidRPr="00771D8C" w:rsidRDefault="002331F6" w:rsidP="002331F6">
      <w:pPr>
        <w:spacing w:line="240" w:lineRule="auto"/>
        <w:jc w:val="both"/>
        <w:rPr>
          <w:rFonts w:cs="B Nazanin"/>
          <w:color w:val="000000" w:themeColor="text1"/>
          <w:sz w:val="24"/>
          <w:szCs w:val="24"/>
          <w:rtl/>
        </w:rPr>
      </w:pPr>
      <w:r w:rsidRPr="00771D8C">
        <w:rPr>
          <w:rFonts w:cs="B Nazanin" w:hint="cs"/>
          <w:color w:val="000000" w:themeColor="text1"/>
          <w:sz w:val="24"/>
          <w:szCs w:val="24"/>
          <w:rtl/>
        </w:rPr>
        <w:t xml:space="preserve">    اما صدق ربای معاملی در فقه شیعه بر اشیاء مکیل و موزون ثابت گردید اهل سنت نیز همین قول را قبول نموده اند و البته یک قید دیگر را نیز اضافه نموده اند :</w:t>
      </w:r>
    </w:p>
    <w:p w:rsidR="002331F6" w:rsidRPr="00771D8C" w:rsidRDefault="002331F6" w:rsidP="00D71DCA">
      <w:pPr>
        <w:spacing w:line="240" w:lineRule="auto"/>
        <w:jc w:val="both"/>
        <w:rPr>
          <w:rFonts w:cs="B Nazanin"/>
          <w:color w:val="000000" w:themeColor="text1"/>
          <w:sz w:val="24"/>
          <w:szCs w:val="24"/>
          <w:rtl/>
        </w:rPr>
      </w:pPr>
      <w:r w:rsidRPr="00771D8C">
        <w:rPr>
          <w:rFonts w:cs="B Nazanin" w:hint="cs"/>
          <w:color w:val="000000" w:themeColor="text1"/>
          <w:sz w:val="24"/>
          <w:szCs w:val="24"/>
          <w:rtl/>
        </w:rPr>
        <w:t>(( أکثر أهل العلم بل جماهیرهم علی أنه إذا اجتمع فی الجنس الواحد الکیل و الوزن و الطعم فإنه یجری فیه ربا الفضل ))</w:t>
      </w:r>
      <w:r w:rsidR="00D71DCA" w:rsidRPr="00D71DCA">
        <w:rPr>
          <w:rFonts w:cs="B Nazanin" w:hint="cs"/>
          <w:color w:val="000000" w:themeColor="text1"/>
          <w:sz w:val="24"/>
          <w:szCs w:val="24"/>
          <w:rtl/>
        </w:rPr>
        <w:t xml:space="preserve"> </w:t>
      </w:r>
      <w:r w:rsidR="00D71DCA">
        <w:rPr>
          <w:rFonts w:cs="B Nazanin" w:hint="cs"/>
          <w:color w:val="000000" w:themeColor="text1"/>
          <w:sz w:val="24"/>
          <w:szCs w:val="24"/>
          <w:rtl/>
        </w:rPr>
        <w:t>(ساعی، 1431)</w:t>
      </w:r>
      <w:r w:rsidR="00D71DCA">
        <w:rPr>
          <w:rFonts w:cs="B Nazanin" w:hint="cs"/>
          <w:color w:val="000000" w:themeColor="text1"/>
          <w:sz w:val="24"/>
          <w:szCs w:val="24"/>
          <w:rtl/>
        </w:rPr>
        <w:t xml:space="preserve"> </w:t>
      </w:r>
      <w:r w:rsidRPr="00771D8C">
        <w:rPr>
          <w:rFonts w:cs="B Nazanin" w:hint="cs"/>
          <w:color w:val="000000" w:themeColor="text1"/>
          <w:sz w:val="24"/>
          <w:szCs w:val="24"/>
          <w:rtl/>
        </w:rPr>
        <w:t>اینگونه نقل می کند که اتفاق علما (اهل سنت) بر آن است که صدق ربا و جریان معامله ربوی، در اجناس واحد الکیل ، واحد الوزن و واحد الطعم است.</w:t>
      </w:r>
    </w:p>
    <w:p w:rsidR="002331F6" w:rsidRPr="00771D8C" w:rsidRDefault="002331F6" w:rsidP="00771D8C">
      <w:pPr>
        <w:spacing w:line="240" w:lineRule="auto"/>
        <w:jc w:val="both"/>
        <w:rPr>
          <w:rFonts w:cs="B Nazanin"/>
          <w:b/>
          <w:bCs/>
          <w:color w:val="000000" w:themeColor="text1"/>
          <w:sz w:val="24"/>
          <w:szCs w:val="24"/>
          <w:rtl/>
        </w:rPr>
      </w:pPr>
      <w:bookmarkStart w:id="10" w:name="_Toc426650291"/>
      <w:r w:rsidRPr="00771D8C">
        <w:rPr>
          <w:rFonts w:cs="B Nazanin" w:hint="cs"/>
          <w:b/>
          <w:bCs/>
          <w:color w:val="000000" w:themeColor="text1"/>
          <w:sz w:val="24"/>
          <w:szCs w:val="24"/>
          <w:rtl/>
        </w:rPr>
        <w:t>ربای قرضی :</w:t>
      </w:r>
      <w:bookmarkEnd w:id="10"/>
    </w:p>
    <w:p w:rsidR="002331F6" w:rsidRPr="00771D8C" w:rsidRDefault="002331F6" w:rsidP="00D71DCA">
      <w:pPr>
        <w:spacing w:line="240" w:lineRule="auto"/>
        <w:jc w:val="both"/>
        <w:rPr>
          <w:rFonts w:cs="B Nazanin"/>
          <w:color w:val="000000" w:themeColor="text1"/>
          <w:sz w:val="24"/>
          <w:szCs w:val="24"/>
          <w:rtl/>
        </w:rPr>
      </w:pPr>
      <w:r w:rsidRPr="00771D8C">
        <w:rPr>
          <w:rFonts w:cs="B Nazanin" w:hint="cs"/>
          <w:color w:val="000000" w:themeColor="text1"/>
          <w:sz w:val="24"/>
          <w:szCs w:val="24"/>
          <w:rtl/>
        </w:rPr>
        <w:t xml:space="preserve">    ربای قرضی این است که کسی جنسی یا پولی را به قرض بدهد بعد منفعتی بیش از آنچه که به قرض داده بگیرد.منفعت لازم نیست از جنس همان چیزی باشد که به قرض داده شده، هرچه که منفعت تلقی شودو در اصطلاح گفته می شود ((کُلُّ ما یَجُرُ نَفعاً)) هرچیزی که نفعی را در بر داشته باشد.حتی اینطور مثال می زنند که اگر کسی مثلاً به یک نفر هزار تومان قرض بدهد و ضمناً شرط کند که تو مرا کول بگیری و از این سوی آب به آن سوی آب ببری، این کول گرفتن خود یک منفعت است.اصل ربا در باب قرض است و ربایی که بیشتر حرفها درباره آن است همین ربای قرضی است</w:t>
      </w:r>
      <w:r w:rsidR="00D71DCA">
        <w:rPr>
          <w:rFonts w:cs="B Nazanin" w:hint="cs"/>
          <w:color w:val="000000" w:themeColor="text1"/>
          <w:sz w:val="24"/>
          <w:szCs w:val="24"/>
          <w:rtl/>
        </w:rPr>
        <w:t>(مطهری 1380)</w:t>
      </w:r>
      <w:r w:rsidRPr="00771D8C">
        <w:rPr>
          <w:rFonts w:cs="B Nazanin" w:hint="cs"/>
          <w:color w:val="000000" w:themeColor="text1"/>
          <w:sz w:val="24"/>
          <w:szCs w:val="24"/>
          <w:rtl/>
        </w:rPr>
        <w:t>.</w:t>
      </w:r>
    </w:p>
    <w:p w:rsidR="002331F6" w:rsidRPr="00771D8C" w:rsidRDefault="002331F6" w:rsidP="002331F6">
      <w:pPr>
        <w:spacing w:line="240" w:lineRule="auto"/>
        <w:jc w:val="both"/>
        <w:rPr>
          <w:rFonts w:cs="B Nazanin"/>
          <w:color w:val="000000" w:themeColor="text1"/>
          <w:sz w:val="24"/>
          <w:szCs w:val="24"/>
          <w:rtl/>
        </w:rPr>
      </w:pPr>
      <w:r w:rsidRPr="00771D8C">
        <w:rPr>
          <w:rFonts w:cs="B Nazanin" w:hint="cs"/>
          <w:color w:val="000000" w:themeColor="text1"/>
          <w:sz w:val="24"/>
          <w:szCs w:val="24"/>
          <w:rtl/>
        </w:rPr>
        <w:t xml:space="preserve">    مفهوم زیادی و شرطی که نوعی زیادی و منفعت را در بازپرداخت قرض دارد یک مفهوم عرفی و عقلایی است و آنچه را که عرف به معنا و مفهوم زیادی و منفعت بشناسد را می توان در ربای قرضی ملاک دانست.</w:t>
      </w:r>
    </w:p>
    <w:p w:rsidR="00201112" w:rsidRDefault="002331F6" w:rsidP="00785ACD">
      <w:pPr>
        <w:spacing w:line="240" w:lineRule="auto"/>
        <w:jc w:val="both"/>
        <w:rPr>
          <w:rFonts w:cs="B Nazanin"/>
          <w:color w:val="000000" w:themeColor="text1"/>
          <w:sz w:val="24"/>
          <w:szCs w:val="24"/>
        </w:rPr>
      </w:pPr>
      <w:r w:rsidRPr="00771D8C">
        <w:rPr>
          <w:rFonts w:cs="B Nazanin" w:hint="cs"/>
          <w:color w:val="000000" w:themeColor="text1"/>
          <w:sz w:val="24"/>
          <w:szCs w:val="24"/>
          <w:rtl/>
        </w:rPr>
        <w:t xml:space="preserve">    نکته قابل ذکر در مبحث ربای قرضی آنست که موضوع آن با ربای معاملی فرق دارد چرا که ربای معاملی به معاوضه و معامله دو یا چند شیء محدود می گردد و خصوص ربای معاملی در اشیاء است؛ اما ربای قرضی در همه کالاها و اشیاء اعم از مکیل، موزون، </w:t>
      </w:r>
    </w:p>
    <w:p w:rsidR="002331F6" w:rsidRPr="00771D8C" w:rsidRDefault="002331F6" w:rsidP="002331F6">
      <w:pPr>
        <w:spacing w:line="240" w:lineRule="auto"/>
        <w:jc w:val="both"/>
        <w:rPr>
          <w:rFonts w:cs="B Nazanin"/>
          <w:color w:val="000000" w:themeColor="text1"/>
          <w:sz w:val="24"/>
          <w:szCs w:val="24"/>
          <w:rtl/>
        </w:rPr>
      </w:pPr>
      <w:r w:rsidRPr="00771D8C">
        <w:rPr>
          <w:rFonts w:cs="B Nazanin" w:hint="cs"/>
          <w:color w:val="000000" w:themeColor="text1"/>
          <w:sz w:val="24"/>
          <w:szCs w:val="24"/>
          <w:rtl/>
        </w:rPr>
        <w:t>معدود، مثلی و قیمی جریان دارد. و در این باره بین فقهای اسلامی اختلافی نسیت که صدق حرمت، در ربای قرضی، زمانی که اضافه پرداختی در مقابل جنس یا پول قرض گرفته شده پرداخت شود صادق است.</w:t>
      </w:r>
    </w:p>
    <w:p w:rsidR="002331F6" w:rsidRPr="00771D8C" w:rsidRDefault="002331F6" w:rsidP="002331F6">
      <w:pPr>
        <w:spacing w:line="240" w:lineRule="auto"/>
        <w:jc w:val="both"/>
        <w:rPr>
          <w:rFonts w:cs="B Nazanin"/>
          <w:color w:val="000000" w:themeColor="text1"/>
          <w:sz w:val="24"/>
          <w:szCs w:val="24"/>
          <w:rtl/>
        </w:rPr>
      </w:pPr>
      <w:r w:rsidRPr="00771D8C">
        <w:rPr>
          <w:rFonts w:cs="B Nazanin" w:hint="cs"/>
          <w:color w:val="000000" w:themeColor="text1"/>
          <w:sz w:val="24"/>
          <w:szCs w:val="24"/>
          <w:rtl/>
        </w:rPr>
        <w:t xml:space="preserve">    </w:t>
      </w:r>
      <w:r w:rsidRPr="00771D8C">
        <w:rPr>
          <w:rFonts w:cs="B Nazanin"/>
          <w:color w:val="000000" w:themeColor="text1"/>
          <w:sz w:val="24"/>
          <w:szCs w:val="24"/>
          <w:rtl/>
        </w:rPr>
        <w:t>تعريف ديگري که از رباي قرضي مي‌توان عنوان کرد عبارت است از</w:t>
      </w:r>
      <w:r w:rsidRPr="00771D8C">
        <w:rPr>
          <w:rFonts w:cs="B Nazanin" w:hint="cs"/>
          <w:color w:val="000000" w:themeColor="text1"/>
          <w:sz w:val="24"/>
          <w:szCs w:val="24"/>
          <w:rtl/>
        </w:rPr>
        <w:t xml:space="preserve"> : </w:t>
      </w:r>
    </w:p>
    <w:p w:rsidR="002331F6" w:rsidRPr="00771D8C" w:rsidRDefault="002331F6" w:rsidP="002331F6">
      <w:pPr>
        <w:spacing w:line="240" w:lineRule="auto"/>
        <w:jc w:val="both"/>
        <w:rPr>
          <w:rFonts w:cs="B Nazanin"/>
          <w:color w:val="000000" w:themeColor="text1"/>
          <w:sz w:val="24"/>
          <w:szCs w:val="24"/>
          <w:rtl/>
        </w:rPr>
      </w:pPr>
      <w:r w:rsidRPr="00771D8C">
        <w:rPr>
          <w:rFonts w:cs="B Nazanin"/>
          <w:color w:val="000000" w:themeColor="text1"/>
          <w:sz w:val="24"/>
          <w:szCs w:val="24"/>
          <w:rtl/>
        </w:rPr>
        <w:t>قرض يا تمديد زمان طلب با شرط پرداخت ارزش اضافي عيني يا حکمي به نحو ظالمانه.</w:t>
      </w:r>
    </w:p>
    <w:p w:rsidR="002331F6" w:rsidRPr="00771D8C" w:rsidRDefault="002331F6" w:rsidP="002331F6">
      <w:pPr>
        <w:spacing w:line="240" w:lineRule="auto"/>
        <w:jc w:val="both"/>
        <w:rPr>
          <w:rFonts w:cs="B Nazanin"/>
          <w:color w:val="000000" w:themeColor="text1"/>
          <w:sz w:val="24"/>
          <w:szCs w:val="24"/>
          <w:rtl/>
        </w:rPr>
      </w:pPr>
      <w:r w:rsidRPr="00771D8C">
        <w:rPr>
          <w:rFonts w:cs="B Nazanin"/>
          <w:color w:val="000000" w:themeColor="text1"/>
          <w:sz w:val="24"/>
          <w:szCs w:val="24"/>
          <w:rtl/>
        </w:rPr>
        <w:t>بر مبناي اين تعريف؛ دريافت اضافه در صورتي نامشروع است که از قبل معين باشد و لذا بدون شرط قبلي اگر بدهکار اضافه‌اي را به طلبکار بدهد حرام نبوده و در ضمن در دين مبين اسلام بر آن هم تأکيد شده است</w:t>
      </w:r>
      <w:r w:rsidRPr="00771D8C">
        <w:rPr>
          <w:rFonts w:cs="B Nazanin" w:hint="cs"/>
          <w:color w:val="000000" w:themeColor="text1"/>
          <w:sz w:val="24"/>
          <w:szCs w:val="24"/>
          <w:rtl/>
        </w:rPr>
        <w:t>.</w:t>
      </w:r>
    </w:p>
    <w:p w:rsidR="002331F6" w:rsidRPr="00771D8C" w:rsidRDefault="002331F6" w:rsidP="002331F6">
      <w:pPr>
        <w:spacing w:line="240" w:lineRule="auto"/>
        <w:jc w:val="both"/>
        <w:rPr>
          <w:rFonts w:cs="B Nazanin"/>
          <w:color w:val="000000" w:themeColor="text1"/>
          <w:sz w:val="24"/>
          <w:szCs w:val="24"/>
          <w:rtl/>
        </w:rPr>
      </w:pPr>
      <w:r w:rsidRPr="00771D8C">
        <w:rPr>
          <w:rFonts w:cs="B Nazanin" w:hint="cs"/>
          <w:color w:val="000000" w:themeColor="text1"/>
          <w:sz w:val="24"/>
          <w:szCs w:val="24"/>
          <w:rtl/>
        </w:rPr>
        <w:t xml:space="preserve">    آنچه که در فقه شیعه با عنوان ربای قرضی آمده است در فقه اهل سنت با عنوان ربا النسیه آمده است . دکتر محمد طنطاوی در کتاب فقه به زبان ساده این ربا را اینگونه تعریف می نماید :</w:t>
      </w:r>
    </w:p>
    <w:p w:rsidR="002331F6" w:rsidRPr="00771D8C" w:rsidRDefault="002331F6" w:rsidP="002331F6">
      <w:pPr>
        <w:spacing w:line="240" w:lineRule="auto"/>
        <w:jc w:val="both"/>
        <w:rPr>
          <w:rFonts w:cs="B Nazanin"/>
          <w:color w:val="000000" w:themeColor="text1"/>
          <w:sz w:val="24"/>
          <w:szCs w:val="24"/>
          <w:rtl/>
        </w:rPr>
      </w:pPr>
      <w:r w:rsidRPr="00771D8C">
        <w:rPr>
          <w:rFonts w:cs="B Nazanin" w:hint="cs"/>
          <w:color w:val="000000" w:themeColor="text1"/>
          <w:sz w:val="24"/>
          <w:szCs w:val="24"/>
          <w:rtl/>
        </w:rPr>
        <w:t>((ربا النسئیه و لفظ النسئیه معناه . التاخیر و التأجیل.... أما النسئیه یکون بسبب التاخیر و التأجیل فقد أجمع المسلمون علی حرمته، علی أنه من اکبر الکبائر التی نهت عنها شریعة الاسلام.</w:t>
      </w:r>
    </w:p>
    <w:p w:rsidR="002331F6" w:rsidRPr="00771D8C" w:rsidRDefault="002331F6" w:rsidP="00D71DCA">
      <w:pPr>
        <w:spacing w:line="240" w:lineRule="auto"/>
        <w:jc w:val="both"/>
        <w:rPr>
          <w:rFonts w:cs="B Nazanin"/>
          <w:color w:val="000000" w:themeColor="text1"/>
          <w:sz w:val="24"/>
          <w:szCs w:val="24"/>
          <w:rtl/>
        </w:rPr>
      </w:pPr>
      <w:r w:rsidRPr="00771D8C">
        <w:rPr>
          <w:rFonts w:cs="B Nazanin" w:hint="cs"/>
          <w:color w:val="000000" w:themeColor="text1"/>
          <w:sz w:val="24"/>
          <w:szCs w:val="24"/>
          <w:rtl/>
        </w:rPr>
        <w:t>ترجمه : ربای نسیه؛ لفظ نسیه به معنی به تاخیر انداختن و مهلت دادن است و اما ربای نسیه یعنی ربائی که به سبب تأخیر در پرداخت و مهلت خواستن در آن است، همه مسلمانان یک صدا آن را حرام می دانند و جملگی آن را از بزرگترین گناهان کبیره و زشتی ها می شمارند که شریعت اسلام از آنها نهی فرموده است.))</w:t>
      </w:r>
      <w:r w:rsidR="00D71DCA">
        <w:rPr>
          <w:rFonts w:cs="B Nazanin" w:hint="cs"/>
          <w:color w:val="000000" w:themeColor="text1"/>
          <w:sz w:val="24"/>
          <w:szCs w:val="24"/>
          <w:rtl/>
        </w:rPr>
        <w:t>(طنطاوی، 1390).</w:t>
      </w:r>
    </w:p>
    <w:p w:rsidR="002331F6" w:rsidRPr="00771D8C" w:rsidRDefault="002331F6" w:rsidP="002331F6">
      <w:pPr>
        <w:spacing w:line="240" w:lineRule="auto"/>
        <w:jc w:val="both"/>
        <w:rPr>
          <w:rFonts w:cs="B Nazanin"/>
          <w:color w:val="000000" w:themeColor="text1"/>
          <w:sz w:val="24"/>
          <w:szCs w:val="24"/>
          <w:rtl/>
        </w:rPr>
      </w:pPr>
      <w:r w:rsidRPr="00771D8C">
        <w:rPr>
          <w:rFonts w:cs="B Nazanin" w:hint="cs"/>
          <w:color w:val="000000" w:themeColor="text1"/>
          <w:sz w:val="24"/>
          <w:szCs w:val="24"/>
          <w:rtl/>
        </w:rPr>
        <w:t xml:space="preserve">    در باب شباهتهای این نوع ربا در اهل سنت و ربای قرضی در شیعه دانشمندان مطالب زیادی مرقوم نموده اند که از طاقت این تحقیق موضوعاً خارج است.</w:t>
      </w:r>
    </w:p>
    <w:p w:rsidR="00171F8A" w:rsidRPr="00771D8C" w:rsidRDefault="0061552D" w:rsidP="00771D8C">
      <w:pPr>
        <w:spacing w:line="240" w:lineRule="auto"/>
        <w:jc w:val="both"/>
        <w:rPr>
          <w:rFonts w:cs="B Nazanin"/>
          <w:b/>
          <w:bCs/>
          <w:color w:val="000000" w:themeColor="text1"/>
          <w:sz w:val="24"/>
          <w:szCs w:val="24"/>
          <w:rtl/>
        </w:rPr>
      </w:pPr>
      <w:r w:rsidRPr="00771D8C">
        <w:rPr>
          <w:rFonts w:cs="B Nazanin" w:hint="cs"/>
          <w:b/>
          <w:bCs/>
          <w:color w:val="000000" w:themeColor="text1"/>
          <w:sz w:val="24"/>
          <w:szCs w:val="24"/>
          <w:rtl/>
        </w:rPr>
        <w:t>قرض</w:t>
      </w:r>
    </w:p>
    <w:p w:rsidR="00171F8A" w:rsidRPr="00771D8C" w:rsidRDefault="00171F8A" w:rsidP="00171F8A">
      <w:pPr>
        <w:tabs>
          <w:tab w:val="left" w:pos="2891"/>
        </w:tabs>
        <w:spacing w:line="240" w:lineRule="auto"/>
        <w:jc w:val="both"/>
        <w:rPr>
          <w:rFonts w:cs="B Nazanin"/>
          <w:color w:val="000000" w:themeColor="text1"/>
          <w:sz w:val="24"/>
          <w:szCs w:val="24"/>
          <w:rtl/>
        </w:rPr>
      </w:pPr>
      <w:r w:rsidRPr="00771D8C">
        <w:rPr>
          <w:rFonts w:cs="B Nazanin"/>
          <w:color w:val="000000" w:themeColor="text1"/>
          <w:sz w:val="24"/>
          <w:szCs w:val="24"/>
          <w:rtl/>
        </w:rPr>
        <w:t xml:space="preserve">یکی از اموری که اسلام بدان تأکید بسیاری نموده، موضوع قرض دادن به نیازمندان است تا جایی که در روایات ما </w:t>
      </w:r>
      <w:r w:rsidRPr="00771D8C">
        <w:rPr>
          <w:rFonts w:cs="B Nazanin" w:hint="cs"/>
          <w:color w:val="000000" w:themeColor="text1"/>
          <w:sz w:val="24"/>
          <w:szCs w:val="24"/>
          <w:rtl/>
        </w:rPr>
        <w:t xml:space="preserve">ارزش، و ثواب و پاداش آن را از </w:t>
      </w:r>
      <w:r w:rsidRPr="00771D8C">
        <w:rPr>
          <w:rFonts w:cs="B Nazanin"/>
          <w:color w:val="000000" w:themeColor="text1"/>
          <w:sz w:val="24"/>
          <w:szCs w:val="24"/>
          <w:rtl/>
        </w:rPr>
        <w:t>صدقه</w:t>
      </w:r>
      <w:r w:rsidRPr="00771D8C">
        <w:rPr>
          <w:rFonts w:cs="B Nazanin" w:hint="cs"/>
          <w:color w:val="000000" w:themeColor="text1"/>
          <w:sz w:val="24"/>
          <w:szCs w:val="24"/>
          <w:rtl/>
        </w:rPr>
        <w:t xml:space="preserve"> هم برتر </w:t>
      </w:r>
      <w:r w:rsidRPr="00771D8C">
        <w:rPr>
          <w:rFonts w:cs="B Nazanin"/>
          <w:color w:val="000000" w:themeColor="text1"/>
          <w:sz w:val="24"/>
          <w:szCs w:val="24"/>
          <w:rtl/>
        </w:rPr>
        <w:t>دانستند</w:t>
      </w:r>
      <w:r w:rsidRPr="00771D8C">
        <w:rPr>
          <w:rFonts w:cs="B Nazanin" w:hint="cs"/>
          <w:color w:val="000000" w:themeColor="text1"/>
          <w:sz w:val="24"/>
          <w:szCs w:val="24"/>
          <w:rtl/>
        </w:rPr>
        <w:t>.</w:t>
      </w:r>
    </w:p>
    <w:p w:rsidR="00171F8A" w:rsidRPr="00771D8C" w:rsidRDefault="00171F8A" w:rsidP="00171F8A">
      <w:pPr>
        <w:tabs>
          <w:tab w:val="left" w:pos="2891"/>
        </w:tabs>
        <w:spacing w:line="240" w:lineRule="auto"/>
        <w:jc w:val="both"/>
        <w:rPr>
          <w:rFonts w:cs="B Nazanin"/>
          <w:color w:val="000000" w:themeColor="text1"/>
          <w:sz w:val="24"/>
          <w:szCs w:val="24"/>
          <w:rtl/>
        </w:rPr>
      </w:pPr>
      <w:r w:rsidRPr="00771D8C">
        <w:rPr>
          <w:rFonts w:cs="B Nazanin" w:hint="cs"/>
          <w:color w:val="000000" w:themeColor="text1"/>
          <w:sz w:val="24"/>
          <w:szCs w:val="24"/>
          <w:rtl/>
        </w:rPr>
        <w:t>قرآن کریم نیز در سوره بقره آیه 245 در مورد قرض نیکو اینگونه می فرمایند:</w:t>
      </w:r>
    </w:p>
    <w:p w:rsidR="00171F8A" w:rsidRPr="00771D8C" w:rsidRDefault="00171F8A" w:rsidP="00171F8A">
      <w:pPr>
        <w:tabs>
          <w:tab w:val="left" w:pos="2891"/>
        </w:tabs>
        <w:spacing w:line="240" w:lineRule="auto"/>
        <w:jc w:val="both"/>
        <w:rPr>
          <w:rFonts w:cs="B Nazanin"/>
          <w:color w:val="000000" w:themeColor="text1"/>
          <w:sz w:val="24"/>
          <w:szCs w:val="24"/>
          <w:rtl/>
        </w:rPr>
      </w:pPr>
      <w:r w:rsidRPr="00771D8C">
        <w:rPr>
          <w:rFonts w:cs="B Nazanin" w:hint="cs"/>
          <w:color w:val="000000" w:themeColor="text1"/>
          <w:sz w:val="24"/>
          <w:szCs w:val="24"/>
          <w:rtl/>
        </w:rPr>
        <w:t>((</w:t>
      </w:r>
      <w:r w:rsidRPr="00771D8C">
        <w:rPr>
          <w:rFonts w:cs="B Nazanin"/>
          <w:color w:val="000000" w:themeColor="text1"/>
          <w:sz w:val="24"/>
          <w:szCs w:val="24"/>
          <w:rtl/>
        </w:rPr>
        <w:t>مَّن ذَا الَّذِي يُقْرِضُ اللّهَ قَرْضًا حَسَنًا فَيُضَاعِفَهُ لَهُ أَضْعَافًا كَثِيرَةً وَاللّهُ يَقْبِضُ وَيَبْسُطُ وَإِلَيْهِ تُرْجَعُونَ</w:t>
      </w:r>
      <w:r w:rsidRPr="00771D8C">
        <w:rPr>
          <w:rFonts w:cs="B Nazanin" w:hint="cs"/>
          <w:color w:val="000000" w:themeColor="text1"/>
          <w:sz w:val="24"/>
          <w:szCs w:val="24"/>
          <w:rtl/>
        </w:rPr>
        <w:t>))</w:t>
      </w:r>
    </w:p>
    <w:p w:rsidR="00171F8A" w:rsidRPr="00771D8C" w:rsidRDefault="00171F8A" w:rsidP="00171F8A">
      <w:pPr>
        <w:tabs>
          <w:tab w:val="left" w:pos="2891"/>
        </w:tabs>
        <w:spacing w:line="240" w:lineRule="auto"/>
        <w:jc w:val="both"/>
        <w:rPr>
          <w:rFonts w:cs="B Nazanin"/>
          <w:color w:val="000000" w:themeColor="text1"/>
          <w:sz w:val="24"/>
          <w:szCs w:val="24"/>
          <w:rtl/>
        </w:rPr>
      </w:pPr>
      <w:r w:rsidRPr="00771D8C">
        <w:rPr>
          <w:rFonts w:cs="B Nazanin" w:hint="cs"/>
          <w:color w:val="000000" w:themeColor="text1"/>
          <w:sz w:val="24"/>
          <w:szCs w:val="24"/>
          <w:rtl/>
        </w:rPr>
        <w:t xml:space="preserve">ترجمه: </w:t>
      </w:r>
      <w:r w:rsidRPr="00771D8C">
        <w:rPr>
          <w:rFonts w:cs="B Nazanin"/>
          <w:color w:val="000000" w:themeColor="text1"/>
          <w:sz w:val="24"/>
          <w:szCs w:val="24"/>
          <w:rtl/>
        </w:rPr>
        <w:t>كيست آن كس كه به [بندگان] خدا وام نيكويى دهد تا [خدا] آن را براى او چند برابر بيفزايد و خداست كه [در معيشت بندگان] تنگى و گشايش پديد مى‏آورد و به سوى او بازگردانده مى‏شويد</w:t>
      </w:r>
      <w:r w:rsidRPr="00771D8C">
        <w:rPr>
          <w:rFonts w:cs="B Nazanin" w:hint="cs"/>
          <w:color w:val="000000" w:themeColor="text1"/>
          <w:sz w:val="24"/>
          <w:szCs w:val="24"/>
          <w:rtl/>
        </w:rPr>
        <w:t>.</w:t>
      </w:r>
    </w:p>
    <w:p w:rsidR="00171F8A" w:rsidRPr="00771D8C" w:rsidRDefault="00171F8A" w:rsidP="00171F8A">
      <w:pPr>
        <w:tabs>
          <w:tab w:val="left" w:pos="2891"/>
        </w:tabs>
        <w:spacing w:line="240" w:lineRule="auto"/>
        <w:jc w:val="both"/>
        <w:rPr>
          <w:rFonts w:cs="B Nazanin"/>
          <w:color w:val="000000" w:themeColor="text1"/>
          <w:sz w:val="24"/>
          <w:szCs w:val="24"/>
          <w:rtl/>
        </w:rPr>
      </w:pPr>
      <w:r w:rsidRPr="00771D8C">
        <w:rPr>
          <w:rFonts w:cs="B Nazanin" w:hint="cs"/>
          <w:color w:val="000000" w:themeColor="text1"/>
          <w:sz w:val="24"/>
          <w:szCs w:val="24"/>
          <w:rtl/>
        </w:rPr>
        <w:t xml:space="preserve">    امام صادق(ع) نیز در همین رابطه و در ارزش معنوی قرض می فرمایند: </w:t>
      </w:r>
    </w:p>
    <w:p w:rsidR="00201112" w:rsidRDefault="00171F8A" w:rsidP="00D71DCA">
      <w:pPr>
        <w:tabs>
          <w:tab w:val="left" w:pos="2891"/>
        </w:tabs>
        <w:spacing w:line="240" w:lineRule="auto"/>
        <w:jc w:val="both"/>
        <w:rPr>
          <w:rFonts w:cs="B Nazanin"/>
          <w:color w:val="000000" w:themeColor="text1"/>
          <w:sz w:val="24"/>
          <w:szCs w:val="24"/>
        </w:rPr>
      </w:pPr>
      <w:r w:rsidRPr="00771D8C">
        <w:rPr>
          <w:rFonts w:cs="B Nazanin" w:hint="cs"/>
          <w:color w:val="000000" w:themeColor="text1"/>
          <w:sz w:val="24"/>
          <w:szCs w:val="24"/>
          <w:rtl/>
        </w:rPr>
        <w:t>((علی الباب الجنة مکتوب القرض بثمانیة عشر و الصدقة بعشرة و ذلک أن القرض لا یکون إلا فی ید المحتاج</w:t>
      </w:r>
      <w:r w:rsidR="00D71DCA">
        <w:rPr>
          <w:rFonts w:cs="B Nazanin" w:hint="cs"/>
          <w:color w:val="000000" w:themeColor="text1"/>
          <w:sz w:val="24"/>
          <w:szCs w:val="24"/>
          <w:rtl/>
        </w:rPr>
        <w:t>(مجلسی، 1404)</w:t>
      </w:r>
      <w:r w:rsidRPr="00771D8C">
        <w:rPr>
          <w:rFonts w:cs="B Nazanin" w:hint="cs"/>
          <w:color w:val="000000" w:themeColor="text1"/>
          <w:sz w:val="24"/>
          <w:szCs w:val="24"/>
          <w:rtl/>
        </w:rPr>
        <w:t>))</w:t>
      </w:r>
    </w:p>
    <w:p w:rsidR="00171F8A" w:rsidRPr="00771D8C" w:rsidRDefault="00171F8A" w:rsidP="00F04913">
      <w:pPr>
        <w:tabs>
          <w:tab w:val="left" w:pos="2891"/>
        </w:tabs>
        <w:spacing w:line="240" w:lineRule="auto"/>
        <w:jc w:val="both"/>
        <w:rPr>
          <w:rFonts w:cs="B Nazanin"/>
          <w:color w:val="000000" w:themeColor="text1"/>
          <w:sz w:val="24"/>
          <w:szCs w:val="24"/>
          <w:rtl/>
        </w:rPr>
      </w:pPr>
      <w:r w:rsidRPr="00771D8C">
        <w:rPr>
          <w:rFonts w:cs="B Nazanin" w:hint="cs"/>
          <w:color w:val="000000" w:themeColor="text1"/>
          <w:sz w:val="24"/>
          <w:szCs w:val="24"/>
          <w:rtl/>
        </w:rPr>
        <w:t xml:space="preserve">    این روایت از امام صادق (ع) اینگونه می نمایند که خداوند متعال صدقات را ده برابر و قرض را هجده برابر پاداش و ثواب خواهد داد. و در ادامه روایت دلیل این بیشتر بودن پاداش قرض را نیز ذکر می نمایند و می فرمایند چراکه قرض بدست محتاج می رسد و آثار اجتماعی و اقتصادی قرض، بیشتر از صدقه است.</w:t>
      </w:r>
    </w:p>
    <w:p w:rsidR="00171F8A" w:rsidRPr="00771D8C" w:rsidRDefault="00171F8A" w:rsidP="00771D8C">
      <w:pPr>
        <w:tabs>
          <w:tab w:val="left" w:pos="2891"/>
        </w:tabs>
        <w:spacing w:line="240" w:lineRule="auto"/>
        <w:jc w:val="both"/>
        <w:rPr>
          <w:rFonts w:cs="B Nazanin"/>
          <w:color w:val="000000" w:themeColor="text1"/>
          <w:sz w:val="24"/>
          <w:szCs w:val="24"/>
          <w:rtl/>
        </w:rPr>
      </w:pPr>
      <w:r w:rsidRPr="00771D8C">
        <w:rPr>
          <w:rFonts w:cs="B Nazanin" w:hint="cs"/>
          <w:color w:val="000000" w:themeColor="text1"/>
          <w:sz w:val="24"/>
          <w:szCs w:val="24"/>
          <w:rtl/>
        </w:rPr>
        <w:t xml:space="preserve">    با سیری اجمالی در تاریخ وجود قرض در بین جوامع بشری مشاهده می نماییم که همیشه از قرض، استفاده ای دو سویه شده است و افراد خیرخواه و صالح در جوامع با نیّت دستگیری از هم نوع و فارغ از اندیشه ها و اهداف اقتصادی مبادرت به قرض دادن به اقشار ضعیف می نموده اند. اما همیشه و در همه جوامع افرادی وجود داشته اند که با استفاده ابزاری از قرض، راه کسب و کار و منفعت را در پیش گرفته اند و با گرفتن سودهای بسیار زیاد در قبال وام های خود بنیان اقتصادی جوامع را دچار تزلزل و سستی نموده اند.</w:t>
      </w:r>
    </w:p>
    <w:p w:rsidR="00171F8A" w:rsidRPr="00771D8C" w:rsidRDefault="00171F8A" w:rsidP="00771D8C">
      <w:pPr>
        <w:tabs>
          <w:tab w:val="left" w:pos="2891"/>
        </w:tabs>
        <w:spacing w:line="240" w:lineRule="auto"/>
        <w:jc w:val="both"/>
        <w:rPr>
          <w:rFonts w:cs="B Nazanin"/>
          <w:color w:val="000000" w:themeColor="text1"/>
          <w:sz w:val="24"/>
          <w:szCs w:val="24"/>
          <w:rtl/>
        </w:rPr>
      </w:pPr>
      <w:r w:rsidRPr="00771D8C">
        <w:rPr>
          <w:rFonts w:cs="B Nazanin" w:hint="cs"/>
          <w:color w:val="000000" w:themeColor="text1"/>
          <w:sz w:val="24"/>
          <w:szCs w:val="24"/>
          <w:rtl/>
        </w:rPr>
        <w:t xml:space="preserve">    شرع مقدس اسلام با تقنین مفهوم قرض، از یک سو مشروعیت و ارزش گذاری والایی نسبت به قرض صورت می دهد و از دیگر سو با نهی شدید از رباخواری</w:t>
      </w:r>
      <w:r w:rsidR="00F04913" w:rsidRPr="00771D8C">
        <w:rPr>
          <w:rFonts w:cs="B Nazanin" w:hint="cs"/>
          <w:color w:val="000000" w:themeColor="text1"/>
          <w:sz w:val="24"/>
          <w:szCs w:val="24"/>
          <w:rtl/>
        </w:rPr>
        <w:t>،</w:t>
      </w:r>
      <w:r w:rsidRPr="00771D8C">
        <w:rPr>
          <w:rFonts w:cs="B Nazanin" w:hint="cs"/>
          <w:color w:val="000000" w:themeColor="text1"/>
          <w:sz w:val="24"/>
          <w:szCs w:val="24"/>
          <w:rtl/>
        </w:rPr>
        <w:t xml:space="preserve"> جلوی زیاده خواهی های افراد سود جو را می گیرد.</w:t>
      </w:r>
    </w:p>
    <w:p w:rsidR="00171F8A" w:rsidRPr="00771D8C" w:rsidRDefault="00171F8A" w:rsidP="00771D8C">
      <w:pPr>
        <w:tabs>
          <w:tab w:val="left" w:pos="2891"/>
        </w:tabs>
        <w:spacing w:line="240" w:lineRule="auto"/>
        <w:jc w:val="both"/>
        <w:rPr>
          <w:rFonts w:cs="B Nazanin"/>
          <w:b/>
          <w:bCs/>
          <w:color w:val="000000" w:themeColor="text1"/>
          <w:sz w:val="24"/>
          <w:szCs w:val="24"/>
          <w:rtl/>
        </w:rPr>
      </w:pPr>
      <w:bookmarkStart w:id="11" w:name="_Toc426650304"/>
      <w:r w:rsidRPr="00771D8C">
        <w:rPr>
          <w:rFonts w:cs="B Nazanin" w:hint="cs"/>
          <w:b/>
          <w:bCs/>
          <w:color w:val="000000" w:themeColor="text1"/>
          <w:sz w:val="24"/>
          <w:szCs w:val="24"/>
          <w:rtl/>
        </w:rPr>
        <w:t>تعریف و احکام قرض</w:t>
      </w:r>
      <w:bookmarkEnd w:id="11"/>
      <w:r w:rsidRPr="00771D8C">
        <w:rPr>
          <w:rFonts w:cs="B Nazanin" w:hint="cs"/>
          <w:b/>
          <w:bCs/>
          <w:color w:val="000000" w:themeColor="text1"/>
          <w:sz w:val="24"/>
          <w:szCs w:val="24"/>
          <w:rtl/>
        </w:rPr>
        <w:t xml:space="preserve"> </w:t>
      </w:r>
    </w:p>
    <w:p w:rsidR="00171F8A" w:rsidRPr="00771D8C" w:rsidRDefault="00171F8A" w:rsidP="00D71DCA">
      <w:pPr>
        <w:spacing w:line="240" w:lineRule="auto"/>
        <w:jc w:val="both"/>
        <w:rPr>
          <w:rFonts w:cs="B Nazanin"/>
          <w:color w:val="000000" w:themeColor="text1"/>
          <w:sz w:val="24"/>
          <w:szCs w:val="24"/>
          <w:rtl/>
        </w:rPr>
      </w:pPr>
      <w:r w:rsidRPr="00771D8C">
        <w:rPr>
          <w:rFonts w:cs="B Nazanin" w:hint="cs"/>
          <w:color w:val="000000" w:themeColor="text1"/>
          <w:sz w:val="24"/>
          <w:szCs w:val="24"/>
          <w:rtl/>
        </w:rPr>
        <w:t xml:space="preserve">    قرض را در لغت به وام دادن معنی نموده اند</w:t>
      </w:r>
      <w:r w:rsidR="00D71DCA">
        <w:rPr>
          <w:rFonts w:cs="B Nazanin" w:hint="cs"/>
          <w:color w:val="000000" w:themeColor="text1"/>
          <w:sz w:val="24"/>
          <w:szCs w:val="24"/>
          <w:rtl/>
        </w:rPr>
        <w:t>(فیض، 1378)</w:t>
      </w:r>
      <w:r w:rsidRPr="00771D8C">
        <w:rPr>
          <w:rFonts w:cs="B Nazanin" w:hint="cs"/>
          <w:color w:val="000000" w:themeColor="text1"/>
          <w:sz w:val="24"/>
          <w:szCs w:val="24"/>
          <w:rtl/>
        </w:rPr>
        <w:t>.</w:t>
      </w:r>
    </w:p>
    <w:p w:rsidR="00171F8A" w:rsidRPr="00771D8C" w:rsidRDefault="00171F8A" w:rsidP="00171F8A">
      <w:pPr>
        <w:spacing w:line="240" w:lineRule="auto"/>
        <w:jc w:val="both"/>
        <w:rPr>
          <w:rFonts w:cs="B Nazanin"/>
          <w:color w:val="000000" w:themeColor="text1"/>
          <w:sz w:val="24"/>
          <w:szCs w:val="24"/>
          <w:rtl/>
        </w:rPr>
      </w:pPr>
      <w:r w:rsidRPr="00771D8C">
        <w:rPr>
          <w:rFonts w:cs="B Nazanin" w:hint="cs"/>
          <w:color w:val="000000" w:themeColor="text1"/>
          <w:sz w:val="24"/>
          <w:szCs w:val="24"/>
          <w:rtl/>
        </w:rPr>
        <w:t xml:space="preserve">    ام</w:t>
      </w:r>
      <w:r w:rsidR="00F04913" w:rsidRPr="00771D8C">
        <w:rPr>
          <w:rFonts w:cs="B Nazanin" w:hint="cs"/>
          <w:color w:val="000000" w:themeColor="text1"/>
          <w:sz w:val="24"/>
          <w:szCs w:val="24"/>
          <w:rtl/>
        </w:rPr>
        <w:t>ّ</w:t>
      </w:r>
      <w:r w:rsidRPr="00771D8C">
        <w:rPr>
          <w:rFonts w:cs="B Nazanin" w:hint="cs"/>
          <w:color w:val="000000" w:themeColor="text1"/>
          <w:sz w:val="24"/>
          <w:szCs w:val="24"/>
          <w:rtl/>
        </w:rPr>
        <w:t>ا قرض در اصطلاح فقها و آنگونه که امام خمینی(ره) فرموده اند :</w:t>
      </w:r>
    </w:p>
    <w:p w:rsidR="00171F8A" w:rsidRPr="00771D8C" w:rsidRDefault="00171F8A" w:rsidP="00D71DCA">
      <w:pPr>
        <w:spacing w:line="240" w:lineRule="auto"/>
        <w:jc w:val="both"/>
        <w:rPr>
          <w:rFonts w:cs="B Nazanin"/>
          <w:color w:val="000000" w:themeColor="text1"/>
          <w:sz w:val="24"/>
          <w:szCs w:val="24"/>
          <w:rtl/>
        </w:rPr>
      </w:pPr>
      <w:r w:rsidRPr="00771D8C">
        <w:rPr>
          <w:rFonts w:cs="B Nazanin" w:hint="cs"/>
          <w:color w:val="000000" w:themeColor="text1"/>
          <w:sz w:val="24"/>
          <w:szCs w:val="24"/>
          <w:rtl/>
        </w:rPr>
        <w:t>(( عبارتست از اینکه مالی را با ضمان، ملک دیگری نماید، به این که به عهده او باشد که خود آن مال یا مثل یا قیمت آن را بپردازد. و به تملیک کننده ((مقرض)) و به قبول کننده ملک((مقترض)) و ((مستقرض)) گفته می شود))</w:t>
      </w:r>
      <w:r w:rsidR="00D71DCA">
        <w:rPr>
          <w:rFonts w:cs="B Nazanin" w:hint="cs"/>
          <w:sz w:val="24"/>
          <w:szCs w:val="24"/>
          <w:rtl/>
        </w:rPr>
        <w:t>(خمینی، 1379)</w:t>
      </w:r>
    </w:p>
    <w:p w:rsidR="00171F8A" w:rsidRPr="00771D8C" w:rsidRDefault="00171F8A" w:rsidP="00171F8A">
      <w:pPr>
        <w:tabs>
          <w:tab w:val="left" w:pos="2891"/>
        </w:tabs>
        <w:spacing w:line="240" w:lineRule="auto"/>
        <w:jc w:val="both"/>
        <w:rPr>
          <w:rFonts w:cs="B Nazanin"/>
          <w:color w:val="000000" w:themeColor="text1"/>
          <w:sz w:val="24"/>
          <w:szCs w:val="24"/>
          <w:rtl/>
        </w:rPr>
      </w:pPr>
      <w:r w:rsidRPr="00771D8C">
        <w:rPr>
          <w:rFonts w:cs="B Nazanin" w:hint="cs"/>
          <w:color w:val="000000" w:themeColor="text1"/>
          <w:sz w:val="24"/>
          <w:szCs w:val="24"/>
          <w:rtl/>
        </w:rPr>
        <w:t xml:space="preserve">    قانون مدنی در ماده 648 و در تعریف قرض آورده است:</w:t>
      </w:r>
    </w:p>
    <w:p w:rsidR="00171F8A" w:rsidRPr="00771D8C" w:rsidRDefault="00171F8A" w:rsidP="00171F8A">
      <w:pPr>
        <w:tabs>
          <w:tab w:val="left" w:pos="2891"/>
        </w:tabs>
        <w:spacing w:line="240" w:lineRule="auto"/>
        <w:jc w:val="both"/>
        <w:rPr>
          <w:rFonts w:cs="B Nazanin"/>
          <w:color w:val="000000" w:themeColor="text1"/>
          <w:sz w:val="24"/>
          <w:szCs w:val="24"/>
          <w:rtl/>
        </w:rPr>
      </w:pPr>
      <w:r w:rsidRPr="00771D8C">
        <w:rPr>
          <w:rFonts w:cs="B Nazanin" w:hint="cs"/>
          <w:color w:val="000000" w:themeColor="text1"/>
          <w:sz w:val="24"/>
          <w:szCs w:val="24"/>
          <w:rtl/>
        </w:rPr>
        <w:t>(( قرض عقدی است که به موجب آن احد طرفین مقدار معینی از مال خود را به طرف دیگر تملیک می کند که طرف مزبور مثل آن را از حیث مقدار و جنس و وصف رد نماید و در صورت تعذّر رد مثل قیمت یوم الرد را بدهد.))</w:t>
      </w:r>
    </w:p>
    <w:p w:rsidR="00171F8A" w:rsidRPr="00771D8C" w:rsidRDefault="00171F8A" w:rsidP="00171F8A">
      <w:pPr>
        <w:spacing w:line="240" w:lineRule="auto"/>
        <w:jc w:val="both"/>
        <w:rPr>
          <w:rFonts w:cs="B Nazanin"/>
          <w:color w:val="000000" w:themeColor="text1"/>
          <w:sz w:val="24"/>
          <w:szCs w:val="24"/>
          <w:rtl/>
        </w:rPr>
      </w:pPr>
      <w:r w:rsidRPr="00771D8C">
        <w:rPr>
          <w:rFonts w:cs="B Nazanin" w:hint="cs"/>
          <w:color w:val="000000" w:themeColor="text1"/>
          <w:sz w:val="24"/>
          <w:szCs w:val="24"/>
          <w:rtl/>
        </w:rPr>
        <w:t xml:space="preserve">    طبق تعریف ارائه شده از قرض در قانون مدنی </w:t>
      </w:r>
      <w:r w:rsidRPr="00771D8C">
        <w:rPr>
          <w:rFonts w:cs="B Nazanin"/>
          <w:color w:val="000000" w:themeColor="text1"/>
          <w:sz w:val="24"/>
          <w:szCs w:val="24"/>
          <w:rtl/>
        </w:rPr>
        <w:t>ماهیت قرارداد قرض‏</w:t>
      </w:r>
      <w:r w:rsidRPr="00771D8C">
        <w:rPr>
          <w:rFonts w:cs="B Nazanin" w:hint="cs"/>
          <w:color w:val="000000" w:themeColor="text1"/>
          <w:sz w:val="24"/>
          <w:szCs w:val="24"/>
          <w:rtl/>
        </w:rPr>
        <w:t xml:space="preserve">، </w:t>
      </w:r>
      <w:r w:rsidRPr="00771D8C">
        <w:rPr>
          <w:rFonts w:cs="B Nazanin"/>
          <w:color w:val="000000" w:themeColor="text1"/>
          <w:sz w:val="24"/>
          <w:szCs w:val="24"/>
          <w:rtl/>
        </w:rPr>
        <w:t>عقد یا قرارداد قرض، قراردادی تملیکی، معاوضی و به نوعی رایگان</w:t>
      </w:r>
      <w:r w:rsidRPr="00771D8C">
        <w:rPr>
          <w:rFonts w:cs="B Nazanin" w:hint="cs"/>
          <w:color w:val="000000" w:themeColor="text1"/>
          <w:sz w:val="24"/>
          <w:szCs w:val="24"/>
          <w:rtl/>
        </w:rPr>
        <w:t xml:space="preserve"> </w:t>
      </w:r>
      <w:r w:rsidRPr="00771D8C">
        <w:rPr>
          <w:rFonts w:cs="B Nazanin"/>
          <w:color w:val="000000" w:themeColor="text1"/>
          <w:sz w:val="24"/>
          <w:szCs w:val="24"/>
          <w:rtl/>
        </w:rPr>
        <w:t>است.</w:t>
      </w:r>
    </w:p>
    <w:p w:rsidR="00171F8A" w:rsidRPr="00771D8C" w:rsidRDefault="00171F8A" w:rsidP="00171F8A">
      <w:pPr>
        <w:spacing w:line="240" w:lineRule="auto"/>
        <w:jc w:val="both"/>
        <w:rPr>
          <w:rFonts w:cs="B Nazanin"/>
          <w:color w:val="000000" w:themeColor="text1"/>
          <w:sz w:val="24"/>
          <w:szCs w:val="24"/>
          <w:rtl/>
        </w:rPr>
      </w:pPr>
      <w:r w:rsidRPr="00771D8C">
        <w:rPr>
          <w:rFonts w:cs="B Nazanin"/>
          <w:color w:val="000000" w:themeColor="text1"/>
          <w:sz w:val="24"/>
          <w:szCs w:val="24"/>
          <w:rtl/>
        </w:rPr>
        <w:t xml:space="preserve"> به این معنا که در قرارداد قرض، قرض‌دهنده مال را به ملکیت قرض‌گیرنده در می‏آورد و قرض‌گیرنده متعهد می‏شود عوض آنچه را قرض کرده است، به قرض‌دهنده برگرداند. در عین حال باید گفت که قرض، معاوضه صرف نیست بلکه در بیشتر موارد همراه با نوعی ایثار و </w:t>
      </w:r>
      <w:r w:rsidRPr="00771D8C">
        <w:rPr>
          <w:rFonts w:cs="B Nazanin" w:hint="cs"/>
          <w:color w:val="000000" w:themeColor="text1"/>
          <w:sz w:val="24"/>
          <w:szCs w:val="24"/>
          <w:rtl/>
        </w:rPr>
        <w:t>احسان</w:t>
      </w:r>
      <w:r w:rsidRPr="00771D8C">
        <w:rPr>
          <w:rFonts w:cs="B Nazanin"/>
          <w:color w:val="000000" w:themeColor="text1"/>
          <w:sz w:val="24"/>
          <w:szCs w:val="24"/>
          <w:rtl/>
        </w:rPr>
        <w:t xml:space="preserve"> است.</w:t>
      </w:r>
      <w:r w:rsidR="0061552D" w:rsidRPr="00771D8C">
        <w:rPr>
          <w:rFonts w:cs="B Nazanin" w:hint="cs"/>
          <w:color w:val="000000" w:themeColor="text1"/>
          <w:sz w:val="24"/>
          <w:szCs w:val="24"/>
          <w:rtl/>
        </w:rPr>
        <w:t xml:space="preserve"> </w:t>
      </w:r>
      <w:r w:rsidRPr="00771D8C">
        <w:rPr>
          <w:rFonts w:cs="B Nazanin"/>
          <w:color w:val="000000" w:themeColor="text1"/>
          <w:sz w:val="24"/>
          <w:szCs w:val="24"/>
          <w:rtl/>
        </w:rPr>
        <w:t>کسی که برای مدتی از منافع مال خویش صرف‌نظر می‏کند و آن را در اختیار برادر ایمانی خود می‏گذارد تا وی از آن استفاده کند و نیازش را برآورده سازد، از اجر و ثواب الهی برخوردار خواهد شد</w:t>
      </w:r>
      <w:r w:rsidRPr="00771D8C">
        <w:rPr>
          <w:rFonts w:cs="B Nazanin" w:hint="cs"/>
          <w:color w:val="000000" w:themeColor="text1"/>
          <w:sz w:val="24"/>
          <w:szCs w:val="24"/>
          <w:rtl/>
        </w:rPr>
        <w:t>.</w:t>
      </w:r>
    </w:p>
    <w:p w:rsidR="00201112" w:rsidRDefault="0061552D" w:rsidP="00785ACD">
      <w:pPr>
        <w:spacing w:line="240" w:lineRule="auto"/>
        <w:jc w:val="both"/>
        <w:rPr>
          <w:rFonts w:cs="B Nazanin"/>
          <w:color w:val="000000" w:themeColor="text1"/>
          <w:sz w:val="24"/>
          <w:szCs w:val="24"/>
        </w:rPr>
      </w:pPr>
      <w:bookmarkStart w:id="12" w:name="_Toc426650305"/>
      <w:r w:rsidRPr="00771D8C">
        <w:rPr>
          <w:rFonts w:cs="B Nazanin" w:hint="cs"/>
          <w:color w:val="000000" w:themeColor="text1"/>
          <w:sz w:val="24"/>
          <w:szCs w:val="24"/>
          <w:rtl/>
        </w:rPr>
        <w:t xml:space="preserve">پاسخ به یک </w:t>
      </w:r>
      <w:r w:rsidR="00171F8A" w:rsidRPr="00771D8C">
        <w:rPr>
          <w:rFonts w:cs="B Nazanin" w:hint="cs"/>
          <w:color w:val="000000" w:themeColor="text1"/>
          <w:sz w:val="24"/>
          <w:szCs w:val="24"/>
          <w:rtl/>
        </w:rPr>
        <w:t>پرسش</w:t>
      </w:r>
      <w:bookmarkEnd w:id="12"/>
      <w:r w:rsidR="00171F8A" w:rsidRPr="00771D8C">
        <w:rPr>
          <w:rFonts w:cs="B Nazanin" w:hint="cs"/>
          <w:color w:val="000000" w:themeColor="text1"/>
          <w:sz w:val="24"/>
          <w:szCs w:val="24"/>
          <w:rtl/>
        </w:rPr>
        <w:t xml:space="preserve"> </w:t>
      </w:r>
    </w:p>
    <w:p w:rsidR="00171F8A" w:rsidRPr="00771D8C" w:rsidRDefault="00171F8A" w:rsidP="00171F8A">
      <w:pPr>
        <w:spacing w:line="240" w:lineRule="auto"/>
        <w:jc w:val="both"/>
        <w:rPr>
          <w:rFonts w:cs="B Nazanin"/>
          <w:color w:val="000000" w:themeColor="text1"/>
          <w:sz w:val="24"/>
          <w:szCs w:val="24"/>
          <w:rtl/>
        </w:rPr>
      </w:pPr>
      <w:r w:rsidRPr="00771D8C">
        <w:rPr>
          <w:rFonts w:cs="B Nazanin" w:hint="cs"/>
          <w:color w:val="000000" w:themeColor="text1"/>
          <w:sz w:val="24"/>
          <w:szCs w:val="24"/>
          <w:rtl/>
        </w:rPr>
        <w:t xml:space="preserve">    تفاوت بدهی و قرض چیست؟</w:t>
      </w:r>
    </w:p>
    <w:p w:rsidR="00171F8A" w:rsidRPr="00771D8C" w:rsidRDefault="00171F8A" w:rsidP="00171F8A">
      <w:pPr>
        <w:spacing w:line="240" w:lineRule="auto"/>
        <w:jc w:val="both"/>
        <w:rPr>
          <w:rFonts w:cs="B Nazanin"/>
          <w:color w:val="000000" w:themeColor="text1"/>
          <w:sz w:val="24"/>
          <w:szCs w:val="24"/>
          <w:rtl/>
        </w:rPr>
      </w:pPr>
      <w:r w:rsidRPr="00771D8C">
        <w:rPr>
          <w:rFonts w:cs="B Nazanin" w:hint="cs"/>
          <w:color w:val="000000" w:themeColor="text1"/>
          <w:sz w:val="24"/>
          <w:szCs w:val="24"/>
          <w:rtl/>
        </w:rPr>
        <w:t>شاید به ذهن خوانندگان اینگونه متبادر شود که قرض همان بدهی است و تفاوت از لحاظ مبانی فقهی و حقوقی بین این دو وجود نداشته باشد؟</w:t>
      </w:r>
    </w:p>
    <w:p w:rsidR="00171F8A" w:rsidRPr="00771D8C" w:rsidRDefault="00171F8A" w:rsidP="00D71DCA">
      <w:pPr>
        <w:spacing w:line="240" w:lineRule="auto"/>
        <w:jc w:val="both"/>
        <w:rPr>
          <w:rFonts w:cs="B Nazanin"/>
          <w:color w:val="000000" w:themeColor="text1"/>
          <w:sz w:val="24"/>
          <w:szCs w:val="24"/>
          <w:rtl/>
        </w:rPr>
      </w:pPr>
      <w:r w:rsidRPr="00771D8C">
        <w:rPr>
          <w:rFonts w:cs="B Nazanin" w:hint="cs"/>
          <w:color w:val="000000" w:themeColor="text1"/>
          <w:sz w:val="24"/>
          <w:szCs w:val="24"/>
          <w:rtl/>
        </w:rPr>
        <w:t>((قرض عبارتست از قراردادی که نتیجه اش تملیک مال است به دیگری با شرط ضمان. ولی بدهی چیزی است ذمّه انسان به آن مشغول باشد. خواه به وسیله عقد باشد، مانند بدهی مربوط به قرض، بهای کالای خریداری شده، اجرت اجاره و کالای فروخته شده بصورت پیش فروش و یا بدون عقد باشد، مانند بدل اشیاء تلف شده و ضمانت آور.))</w:t>
      </w:r>
      <w:r w:rsidR="00D71DCA">
        <w:rPr>
          <w:rFonts w:cs="B Nazanin" w:hint="cs"/>
          <w:color w:val="000000" w:themeColor="text1"/>
          <w:sz w:val="24"/>
          <w:szCs w:val="24"/>
          <w:rtl/>
        </w:rPr>
        <w:t>(طباطبائی، 1389)</w:t>
      </w:r>
      <w:r w:rsidRPr="00771D8C">
        <w:rPr>
          <w:rFonts w:cs="B Nazanin" w:hint="cs"/>
          <w:color w:val="000000" w:themeColor="text1"/>
          <w:sz w:val="24"/>
          <w:szCs w:val="24"/>
          <w:rtl/>
        </w:rPr>
        <w:t xml:space="preserve">  </w:t>
      </w:r>
    </w:p>
    <w:p w:rsidR="00171F8A" w:rsidRPr="00771D8C" w:rsidRDefault="00171F8A" w:rsidP="00771D8C">
      <w:pPr>
        <w:spacing w:line="240" w:lineRule="auto"/>
        <w:jc w:val="both"/>
        <w:rPr>
          <w:rFonts w:cs="B Nazanin"/>
          <w:b/>
          <w:bCs/>
          <w:color w:val="000000" w:themeColor="text1"/>
          <w:sz w:val="24"/>
          <w:szCs w:val="24"/>
          <w:rtl/>
        </w:rPr>
      </w:pPr>
      <w:bookmarkStart w:id="13" w:name="_Toc426650306"/>
      <w:r w:rsidRPr="00771D8C">
        <w:rPr>
          <w:rFonts w:cs="B Nazanin" w:hint="cs"/>
          <w:b/>
          <w:bCs/>
          <w:color w:val="000000" w:themeColor="text1"/>
          <w:sz w:val="24"/>
          <w:szCs w:val="24"/>
          <w:rtl/>
        </w:rPr>
        <w:t>قرض از منظر اهل سنت</w:t>
      </w:r>
      <w:bookmarkEnd w:id="13"/>
    </w:p>
    <w:p w:rsidR="00171F8A" w:rsidRPr="00771D8C" w:rsidRDefault="00171F8A" w:rsidP="00171F8A">
      <w:pPr>
        <w:spacing w:line="240" w:lineRule="auto"/>
        <w:jc w:val="both"/>
        <w:rPr>
          <w:rFonts w:cs="B Nazanin"/>
          <w:color w:val="000000" w:themeColor="text1"/>
          <w:sz w:val="24"/>
          <w:szCs w:val="24"/>
          <w:rtl/>
        </w:rPr>
      </w:pPr>
      <w:r w:rsidRPr="00771D8C">
        <w:rPr>
          <w:rFonts w:cs="B Nazanin" w:hint="cs"/>
          <w:color w:val="000000" w:themeColor="text1"/>
          <w:sz w:val="24"/>
          <w:szCs w:val="24"/>
          <w:rtl/>
        </w:rPr>
        <w:t xml:space="preserve">    از آنجا که فلسفه تشریع قرض تحقق یافتن اراده الهی در ایجاد تعاون، نیکوکاری، تقوا و تحکیم اخوت و برادری در بین مسلمانان با دستگیری از افراد ناتوان و مستمند و گرفتار و زدودن سریع غبار غم و اندوه از چهره آن هاست، در بین مذاهب اسلامی هم یک موضوع اتفاقی و اجماعی است و مشروعیت آن مورد شک و تردید نمی باشد؛ با این حال برخی از نظرات فقها و بزرگان مذاهب عامه را در این خصوص ذکر می نماییم.</w:t>
      </w:r>
    </w:p>
    <w:p w:rsidR="00171F8A" w:rsidRPr="00771D8C" w:rsidRDefault="00171F8A" w:rsidP="00171F8A">
      <w:pPr>
        <w:spacing w:line="240" w:lineRule="auto"/>
        <w:jc w:val="both"/>
        <w:rPr>
          <w:rFonts w:cs="B Nazanin"/>
          <w:color w:val="000000" w:themeColor="text1"/>
          <w:sz w:val="24"/>
          <w:szCs w:val="24"/>
          <w:rtl/>
        </w:rPr>
      </w:pPr>
      <w:r w:rsidRPr="00771D8C">
        <w:rPr>
          <w:rFonts w:cs="B Nazanin" w:hint="cs"/>
          <w:color w:val="000000" w:themeColor="text1"/>
          <w:sz w:val="24"/>
          <w:szCs w:val="24"/>
          <w:rtl/>
        </w:rPr>
        <w:t xml:space="preserve">    فقها مالکی مذهب در بیان و تعریف قرض اینگونه می نگارند :</w:t>
      </w:r>
    </w:p>
    <w:p w:rsidR="00171F8A" w:rsidRPr="00771D8C" w:rsidRDefault="00171F8A" w:rsidP="00896772">
      <w:pPr>
        <w:spacing w:line="240" w:lineRule="auto"/>
        <w:jc w:val="both"/>
        <w:rPr>
          <w:rFonts w:cs="B Nazanin"/>
          <w:color w:val="000000" w:themeColor="text1"/>
          <w:sz w:val="24"/>
          <w:szCs w:val="24"/>
          <w:rtl/>
        </w:rPr>
      </w:pPr>
      <w:r w:rsidRPr="00771D8C">
        <w:rPr>
          <w:rFonts w:cs="B Nazanin" w:hint="cs"/>
          <w:color w:val="000000" w:themeColor="text1"/>
          <w:sz w:val="24"/>
          <w:szCs w:val="24"/>
          <w:rtl/>
        </w:rPr>
        <w:t>((القرض فی اللغة: القطع و یسمی السلم ، کأن الإنسان یقطع قطعة من ماله للمتسلف. والقرض ماقدمته لغیرک من إحسان.</w:t>
      </w:r>
    </w:p>
    <w:p w:rsidR="00171F8A" w:rsidRPr="00771D8C" w:rsidRDefault="00171F8A" w:rsidP="00D71DCA">
      <w:pPr>
        <w:spacing w:line="240" w:lineRule="auto"/>
        <w:jc w:val="both"/>
        <w:rPr>
          <w:rFonts w:cs="B Nazanin"/>
          <w:color w:val="000000" w:themeColor="text1"/>
          <w:sz w:val="24"/>
          <w:szCs w:val="24"/>
          <w:rtl/>
        </w:rPr>
      </w:pPr>
      <w:r w:rsidRPr="00771D8C">
        <w:rPr>
          <w:rFonts w:cs="B Nazanin" w:hint="cs"/>
          <w:color w:val="000000" w:themeColor="text1"/>
          <w:sz w:val="24"/>
          <w:szCs w:val="24"/>
          <w:rtl/>
        </w:rPr>
        <w:t>و القرض فی الشرع: دفع مال لآخر علی وجه القربة لینتفع به...))</w:t>
      </w:r>
      <w:r w:rsidR="00D71DCA">
        <w:rPr>
          <w:rFonts w:cs="B Nazanin" w:hint="cs"/>
          <w:color w:val="000000" w:themeColor="text1"/>
          <w:sz w:val="24"/>
          <w:szCs w:val="24"/>
          <w:rtl/>
        </w:rPr>
        <w:t xml:space="preserve"> (الغریانی، 1426)</w:t>
      </w:r>
    </w:p>
    <w:p w:rsidR="00171F8A" w:rsidRPr="00771D8C" w:rsidRDefault="00171F8A" w:rsidP="00171F8A">
      <w:pPr>
        <w:tabs>
          <w:tab w:val="left" w:pos="3121"/>
        </w:tabs>
        <w:spacing w:line="240" w:lineRule="auto"/>
        <w:jc w:val="both"/>
        <w:rPr>
          <w:rFonts w:cs="B Nazanin"/>
          <w:color w:val="000000" w:themeColor="text1"/>
          <w:sz w:val="24"/>
          <w:szCs w:val="24"/>
          <w:rtl/>
        </w:rPr>
      </w:pPr>
      <w:r w:rsidRPr="00771D8C">
        <w:rPr>
          <w:rFonts w:cs="B Nazanin" w:hint="cs"/>
          <w:color w:val="000000" w:themeColor="text1"/>
          <w:sz w:val="24"/>
          <w:szCs w:val="24"/>
          <w:rtl/>
        </w:rPr>
        <w:t>قرض در لغت قطع کردن و جدا کردن است که سلم نیز نامیده می شود، مانند آنکه انسان قطعه از مال خود را جدا نموده و قرض آن است که انسان آن را برای غیر از روی احسان کارگزاری کرده باشد.</w:t>
      </w:r>
    </w:p>
    <w:p w:rsidR="00171F8A" w:rsidRPr="00771D8C" w:rsidRDefault="00171F8A" w:rsidP="00771D8C">
      <w:pPr>
        <w:spacing w:line="240" w:lineRule="auto"/>
        <w:jc w:val="both"/>
        <w:rPr>
          <w:rFonts w:cs="B Nazanin"/>
          <w:color w:val="000000" w:themeColor="text1"/>
          <w:sz w:val="24"/>
          <w:szCs w:val="24"/>
          <w:rtl/>
        </w:rPr>
      </w:pPr>
      <w:r w:rsidRPr="00771D8C">
        <w:rPr>
          <w:rFonts w:cs="B Nazanin" w:hint="cs"/>
          <w:color w:val="000000" w:themeColor="text1"/>
          <w:sz w:val="24"/>
          <w:szCs w:val="24"/>
          <w:rtl/>
        </w:rPr>
        <w:t>و قرض در شرع هم پرداخت مال برای دیگری است با قصد و نیت قربت تا اینکه آن شخص ثالث از این پرداخت بهره و انتفاعی ببرد.</w:t>
      </w:r>
    </w:p>
    <w:p w:rsidR="00171F8A" w:rsidRPr="00771D8C" w:rsidRDefault="00171F8A" w:rsidP="00171F8A">
      <w:pPr>
        <w:spacing w:line="240" w:lineRule="auto"/>
        <w:jc w:val="both"/>
        <w:rPr>
          <w:rFonts w:cs="B Nazanin"/>
          <w:color w:val="000000" w:themeColor="text1"/>
          <w:sz w:val="24"/>
          <w:szCs w:val="24"/>
          <w:rtl/>
        </w:rPr>
      </w:pPr>
      <w:r w:rsidRPr="00771D8C">
        <w:rPr>
          <w:rFonts w:cs="B Nazanin" w:hint="cs"/>
          <w:color w:val="000000" w:themeColor="text1"/>
          <w:sz w:val="24"/>
          <w:szCs w:val="24"/>
          <w:rtl/>
        </w:rPr>
        <w:t>در تعاریف ارائه شده می توان گفت رکن اساسی در عقد قرض انتفاع تبرعی غیر از مال متسلف است.</w:t>
      </w:r>
    </w:p>
    <w:p w:rsidR="00171F8A" w:rsidRPr="00771D8C" w:rsidRDefault="00171F8A" w:rsidP="00171F8A">
      <w:pPr>
        <w:spacing w:line="240" w:lineRule="auto"/>
        <w:jc w:val="both"/>
        <w:rPr>
          <w:rFonts w:cs="B Nazanin"/>
          <w:color w:val="000000" w:themeColor="text1"/>
          <w:sz w:val="24"/>
          <w:szCs w:val="24"/>
          <w:rtl/>
        </w:rPr>
      </w:pPr>
      <w:r w:rsidRPr="00771D8C">
        <w:rPr>
          <w:rFonts w:cs="B Nazanin" w:hint="cs"/>
          <w:color w:val="000000" w:themeColor="text1"/>
          <w:sz w:val="24"/>
          <w:szCs w:val="24"/>
          <w:rtl/>
        </w:rPr>
        <w:t>علماء این مذهب برای مشروعیت عقد قرض به قرآن کریم و آیاتی همچون 282 سوره مبارکه بقره تمسک نموده اند :</w:t>
      </w:r>
    </w:p>
    <w:p w:rsidR="00785ACD" w:rsidRDefault="00171F8A" w:rsidP="00D71DCA">
      <w:pPr>
        <w:tabs>
          <w:tab w:val="left" w:pos="3121"/>
        </w:tabs>
        <w:spacing w:line="240" w:lineRule="auto"/>
        <w:jc w:val="both"/>
        <w:rPr>
          <w:rFonts w:cs="B Nazanin"/>
          <w:color w:val="000000" w:themeColor="text1"/>
          <w:sz w:val="24"/>
          <w:szCs w:val="24"/>
        </w:rPr>
      </w:pPr>
      <w:r w:rsidRPr="00771D8C">
        <w:rPr>
          <w:rFonts w:cs="B Nazanin" w:hint="cs"/>
          <w:color w:val="000000" w:themeColor="text1"/>
          <w:sz w:val="24"/>
          <w:szCs w:val="24"/>
          <w:rtl/>
        </w:rPr>
        <w:t>((</w:t>
      </w:r>
      <w:r w:rsidRPr="00771D8C">
        <w:rPr>
          <w:rFonts w:cs="B Nazanin"/>
          <w:color w:val="000000" w:themeColor="text1"/>
          <w:sz w:val="24"/>
          <w:szCs w:val="24"/>
          <w:rtl/>
        </w:rPr>
        <w:t>يَا أَيُّهَا الَّذِينَ آمَنُواْ إِذَا تَدَايَنتُم بِدَيْنٍ إِلَى أَجَلٍ مُّسَمًّى فَاكْتُبُوهُ</w:t>
      </w:r>
      <w:r w:rsidRPr="00771D8C">
        <w:rPr>
          <w:rFonts w:cs="B Nazanin" w:hint="cs"/>
          <w:color w:val="000000" w:themeColor="text1"/>
          <w:sz w:val="24"/>
          <w:szCs w:val="24"/>
          <w:rtl/>
        </w:rPr>
        <w:t>)) فإن الأمر بالکتابة دلیلٌ علی مشروعیته</w:t>
      </w:r>
      <w:r w:rsidR="00D71DCA">
        <w:rPr>
          <w:rFonts w:cs="B Nazanin" w:hint="cs"/>
          <w:color w:val="000000" w:themeColor="text1"/>
          <w:sz w:val="24"/>
          <w:szCs w:val="24"/>
          <w:rtl/>
        </w:rPr>
        <w:t xml:space="preserve"> </w:t>
      </w:r>
      <w:r w:rsidR="00D71DCA">
        <w:rPr>
          <w:rFonts w:cs="B Nazanin" w:hint="cs"/>
          <w:color w:val="000000" w:themeColor="text1"/>
          <w:sz w:val="24"/>
          <w:szCs w:val="24"/>
          <w:rtl/>
        </w:rPr>
        <w:t>(الغریانی، 1426)</w:t>
      </w:r>
      <w:r w:rsidRPr="00771D8C">
        <w:rPr>
          <w:rFonts w:cs="B Nazanin" w:hint="cs"/>
          <w:color w:val="000000" w:themeColor="text1"/>
          <w:sz w:val="24"/>
          <w:szCs w:val="24"/>
          <w:rtl/>
        </w:rPr>
        <w:t>.</w:t>
      </w:r>
    </w:p>
    <w:p w:rsidR="00171F8A" w:rsidRPr="00771D8C" w:rsidRDefault="00171F8A" w:rsidP="00785ACD">
      <w:pPr>
        <w:tabs>
          <w:tab w:val="left" w:pos="3121"/>
        </w:tabs>
        <w:spacing w:line="240" w:lineRule="auto"/>
        <w:jc w:val="both"/>
        <w:rPr>
          <w:rFonts w:cs="B Nazanin"/>
          <w:color w:val="000000" w:themeColor="text1"/>
          <w:sz w:val="24"/>
          <w:szCs w:val="24"/>
          <w:rtl/>
        </w:rPr>
      </w:pPr>
      <w:r w:rsidRPr="00771D8C">
        <w:rPr>
          <w:rFonts w:cs="B Nazanin" w:hint="cs"/>
          <w:color w:val="000000" w:themeColor="text1"/>
          <w:sz w:val="24"/>
          <w:szCs w:val="24"/>
          <w:rtl/>
        </w:rPr>
        <w:t>در این آیه خطاب به اهل ایمان می گوید هر آنگاه بر دینی [ و یا وامی] تا زمان معینی عقد و قرارداد بستید آن را مکتوب نمایید، و از اینجا اینگونه استدلال می نمایند که همین صراحت قرآن کریم و کتابت دال بر مشروعیت این نوع از قرض است چرا که اگر غیر مشروع می بود قرآن نه تنها دسور به کتابت آن نمیداد بلکه از آن نهی مینومد و آن را تحریم می کرد.</w:t>
      </w:r>
    </w:p>
    <w:p w:rsidR="00171F8A" w:rsidRPr="00771D8C" w:rsidRDefault="00171F8A" w:rsidP="00171F8A">
      <w:pPr>
        <w:spacing w:line="240" w:lineRule="auto"/>
        <w:jc w:val="both"/>
        <w:rPr>
          <w:rFonts w:cs="B Nazanin"/>
          <w:color w:val="000000" w:themeColor="text1"/>
          <w:sz w:val="24"/>
          <w:szCs w:val="24"/>
          <w:rtl/>
        </w:rPr>
      </w:pPr>
      <w:r w:rsidRPr="00771D8C">
        <w:rPr>
          <w:rFonts w:cs="B Nazanin" w:hint="cs"/>
          <w:color w:val="000000" w:themeColor="text1"/>
          <w:sz w:val="24"/>
          <w:szCs w:val="24"/>
          <w:rtl/>
        </w:rPr>
        <w:t xml:space="preserve">    این عقد در فقه مالکی برای خود اختصاصاتی نسبت به سایر مذاهب اسلامی نیز داراد که ویژه این فقه است و آن هم ذیل عنوان تعیین اجل برای قرض از سوی قرض دهنده است :</w:t>
      </w:r>
    </w:p>
    <w:p w:rsidR="00171F8A" w:rsidRPr="00771D8C" w:rsidRDefault="00171F8A" w:rsidP="00D71DCA">
      <w:pPr>
        <w:spacing w:line="240" w:lineRule="auto"/>
        <w:jc w:val="both"/>
        <w:rPr>
          <w:rFonts w:cs="B Nazanin"/>
          <w:color w:val="000000" w:themeColor="text1"/>
          <w:sz w:val="24"/>
          <w:szCs w:val="24"/>
          <w:rtl/>
        </w:rPr>
      </w:pPr>
      <w:r w:rsidRPr="00771D8C">
        <w:rPr>
          <w:rFonts w:cs="B Nazanin" w:hint="cs"/>
          <w:color w:val="000000" w:themeColor="text1"/>
          <w:sz w:val="24"/>
          <w:szCs w:val="24"/>
          <w:rtl/>
        </w:rPr>
        <w:t>(( الإشتراط الأجل فی القرض؛ قال ابن العربی: انفرد المالک دون سائر العلماء بجواز اشتراط الأجل فی القرض، و یجوز التأخیر من غیر شرط اجماعاً))</w:t>
      </w:r>
      <w:r w:rsidR="00D71DCA">
        <w:rPr>
          <w:rFonts w:cs="B Nazanin" w:hint="cs"/>
          <w:color w:val="000000" w:themeColor="text1"/>
          <w:sz w:val="24"/>
          <w:szCs w:val="24"/>
          <w:rtl/>
        </w:rPr>
        <w:t xml:space="preserve"> </w:t>
      </w:r>
      <w:r w:rsidR="00D71DCA">
        <w:rPr>
          <w:rFonts w:cs="B Nazanin" w:hint="cs"/>
          <w:color w:val="000000" w:themeColor="text1"/>
          <w:sz w:val="24"/>
          <w:szCs w:val="24"/>
          <w:rtl/>
        </w:rPr>
        <w:t>(الغریانی، 1426)</w:t>
      </w:r>
    </w:p>
    <w:p w:rsidR="00171F8A" w:rsidRPr="00771D8C" w:rsidRDefault="00171F8A" w:rsidP="00171F8A">
      <w:pPr>
        <w:spacing w:line="240" w:lineRule="auto"/>
        <w:jc w:val="both"/>
        <w:rPr>
          <w:rFonts w:cs="B Nazanin"/>
          <w:color w:val="000000" w:themeColor="text1"/>
          <w:sz w:val="24"/>
          <w:szCs w:val="24"/>
          <w:rtl/>
        </w:rPr>
      </w:pPr>
      <w:r w:rsidRPr="00771D8C">
        <w:rPr>
          <w:rFonts w:cs="B Nazanin" w:hint="cs"/>
          <w:color w:val="000000" w:themeColor="text1"/>
          <w:sz w:val="24"/>
          <w:szCs w:val="24"/>
          <w:rtl/>
        </w:rPr>
        <w:t>شرط نمودن اجل در قرض؛ ابن عربی گوید: مالک (رئیس مذهب مالکی) منفرداً و بر خلاف نظر سایر علما حکم به جواز شرط نمودن اجل و زمان در عقد قرض می نماید و تأخیر در پرداخت به غیر از آنچه که شرط شده است را نیز جایز می داند.</w:t>
      </w:r>
    </w:p>
    <w:p w:rsidR="00171F8A" w:rsidRPr="00771D8C" w:rsidRDefault="00171F8A" w:rsidP="00171F8A">
      <w:pPr>
        <w:spacing w:line="240" w:lineRule="auto"/>
        <w:jc w:val="both"/>
        <w:rPr>
          <w:rFonts w:cs="B Nazanin"/>
          <w:color w:val="000000" w:themeColor="text1"/>
          <w:sz w:val="24"/>
          <w:szCs w:val="24"/>
          <w:rtl/>
        </w:rPr>
      </w:pPr>
      <w:r w:rsidRPr="00771D8C">
        <w:rPr>
          <w:rFonts w:cs="B Nazanin" w:hint="cs"/>
          <w:color w:val="000000" w:themeColor="text1"/>
          <w:sz w:val="24"/>
          <w:szCs w:val="24"/>
          <w:rtl/>
        </w:rPr>
        <w:t xml:space="preserve">    فقه</w:t>
      </w:r>
      <w:r w:rsidR="00896772" w:rsidRPr="00771D8C">
        <w:rPr>
          <w:rFonts w:cs="B Nazanin" w:hint="cs"/>
          <w:color w:val="000000" w:themeColor="text1"/>
          <w:sz w:val="24"/>
          <w:szCs w:val="24"/>
          <w:rtl/>
        </w:rPr>
        <w:t>اء شافعی در تعریف قرض آورده اند</w:t>
      </w:r>
      <w:r w:rsidRPr="00771D8C">
        <w:rPr>
          <w:rFonts w:cs="B Nazanin" w:hint="cs"/>
          <w:color w:val="000000" w:themeColor="text1"/>
          <w:sz w:val="24"/>
          <w:szCs w:val="24"/>
          <w:rtl/>
        </w:rPr>
        <w:t>:</w:t>
      </w:r>
    </w:p>
    <w:p w:rsidR="00171F8A" w:rsidRPr="00771D8C" w:rsidRDefault="00171F8A" w:rsidP="00171F8A">
      <w:pPr>
        <w:spacing w:line="240" w:lineRule="auto"/>
        <w:jc w:val="both"/>
        <w:rPr>
          <w:rFonts w:cs="B Nazanin"/>
          <w:color w:val="000000" w:themeColor="text1"/>
          <w:sz w:val="24"/>
          <w:szCs w:val="24"/>
          <w:rtl/>
        </w:rPr>
      </w:pPr>
      <w:r w:rsidRPr="00771D8C">
        <w:rPr>
          <w:rFonts w:cs="B Nazanin" w:hint="cs"/>
          <w:color w:val="000000" w:themeColor="text1"/>
          <w:sz w:val="24"/>
          <w:szCs w:val="24"/>
          <w:rtl/>
        </w:rPr>
        <w:t>((قرض در لغت به معنی قطع کردن است. در کتاب المصباح المنیر آمده است قُرِضتُ الشیءَ قَرضاً به معنی این است که آن را قطع کردم. [قرض] اسم مالی است که به کسی داده می شود تا وی آن را بعد از مدتی بازگرداند و به این دلیل قرض نامیده می شود که از دست مالک آن خارج می شود.</w:t>
      </w:r>
    </w:p>
    <w:p w:rsidR="00171F8A" w:rsidRPr="00771D8C" w:rsidRDefault="00171F8A" w:rsidP="00D71DCA">
      <w:pPr>
        <w:spacing w:line="240" w:lineRule="auto"/>
        <w:jc w:val="both"/>
        <w:rPr>
          <w:rFonts w:cs="B Nazanin"/>
          <w:color w:val="000000" w:themeColor="text1"/>
          <w:sz w:val="24"/>
          <w:szCs w:val="24"/>
          <w:rtl/>
        </w:rPr>
      </w:pPr>
      <w:r w:rsidRPr="00771D8C">
        <w:rPr>
          <w:rFonts w:cs="B Nazanin" w:hint="cs"/>
          <w:color w:val="000000" w:themeColor="text1"/>
          <w:sz w:val="24"/>
          <w:szCs w:val="24"/>
          <w:rtl/>
        </w:rPr>
        <w:t>اما در اصطلاح شرع به این معنی است که یک شیء مالی، به مالکیت دیگری درآورده شده تا وی بعد از مدتی بدل آن را بدون هیچ زیاده ای بازگرداند. این کار را به این دلیل قرض می نامند که قرض دهنده جزئی از مال خود را قطع کرده و به قرض گیرنده می دهد پس معنی لغوی قرض نیز درآن موجود است.))</w:t>
      </w:r>
      <w:r w:rsidR="00D71DCA">
        <w:rPr>
          <w:rFonts w:cs="B Nazanin" w:hint="cs"/>
          <w:color w:val="000000" w:themeColor="text1"/>
          <w:sz w:val="24"/>
          <w:szCs w:val="24"/>
          <w:rtl/>
        </w:rPr>
        <w:t xml:space="preserve"> </w:t>
      </w:r>
      <w:r w:rsidR="00D71DCA">
        <w:rPr>
          <w:rFonts w:cs="B Nazanin" w:hint="cs"/>
          <w:color w:val="000000" w:themeColor="text1"/>
          <w:sz w:val="24"/>
          <w:szCs w:val="24"/>
          <w:rtl/>
        </w:rPr>
        <w:t>(</w:t>
      </w:r>
      <w:r w:rsidR="00D71DCA">
        <w:rPr>
          <w:rFonts w:cs="B Nazanin" w:hint="cs"/>
          <w:color w:val="000000" w:themeColor="text1"/>
          <w:sz w:val="24"/>
          <w:szCs w:val="24"/>
          <w:rtl/>
        </w:rPr>
        <w:t>الخن و البغا</w:t>
      </w:r>
      <w:r w:rsidR="00D71DCA">
        <w:rPr>
          <w:rFonts w:cs="B Nazanin" w:hint="cs"/>
          <w:color w:val="000000" w:themeColor="text1"/>
          <w:sz w:val="24"/>
          <w:szCs w:val="24"/>
          <w:rtl/>
        </w:rPr>
        <w:t xml:space="preserve">، </w:t>
      </w:r>
      <w:r w:rsidR="00D71DCA">
        <w:rPr>
          <w:rFonts w:cs="B Nazanin" w:hint="cs"/>
          <w:color w:val="000000" w:themeColor="text1"/>
          <w:sz w:val="24"/>
          <w:szCs w:val="24"/>
          <w:rtl/>
        </w:rPr>
        <w:t>1384</w:t>
      </w:r>
      <w:r w:rsidR="00D71DCA">
        <w:rPr>
          <w:rFonts w:cs="B Nazanin" w:hint="cs"/>
          <w:color w:val="000000" w:themeColor="text1"/>
          <w:sz w:val="24"/>
          <w:szCs w:val="24"/>
          <w:rtl/>
        </w:rPr>
        <w:t>)</w:t>
      </w:r>
    </w:p>
    <w:p w:rsidR="00171F8A" w:rsidRPr="00771D8C" w:rsidRDefault="00171F8A" w:rsidP="00171F8A">
      <w:pPr>
        <w:spacing w:line="240" w:lineRule="auto"/>
        <w:jc w:val="both"/>
        <w:rPr>
          <w:rFonts w:cs="B Nazanin"/>
          <w:color w:val="000000" w:themeColor="text1"/>
          <w:sz w:val="24"/>
          <w:szCs w:val="24"/>
          <w:rtl/>
        </w:rPr>
      </w:pPr>
      <w:r w:rsidRPr="00771D8C">
        <w:rPr>
          <w:rFonts w:cs="B Nazanin" w:hint="cs"/>
          <w:color w:val="000000" w:themeColor="text1"/>
          <w:sz w:val="24"/>
          <w:szCs w:val="24"/>
          <w:rtl/>
        </w:rPr>
        <w:t xml:space="preserve">    قرض امری جایز و مشروع است.که تقاضای قرض از جانب فرد نیازمند جایز بوده و ایرادی متوجه وی نمی باشد اما برای قرض دهنده امری است مستحب و مورد تأکید خداوند. استناد شافعییون برای مشروعیت و درستی عقد قرض به کتاب، سنت و اجماع است که به فراخور نیاز به برخی از این استنادات و استدلال هایشان اشاره می نماییم.</w:t>
      </w:r>
    </w:p>
    <w:p w:rsidR="00171F8A" w:rsidRPr="00771D8C" w:rsidRDefault="00171F8A" w:rsidP="00171F8A">
      <w:pPr>
        <w:spacing w:line="240" w:lineRule="auto"/>
        <w:jc w:val="both"/>
        <w:rPr>
          <w:rFonts w:cs="B Nazanin"/>
          <w:color w:val="000000" w:themeColor="text1"/>
          <w:sz w:val="24"/>
          <w:szCs w:val="24"/>
          <w:rtl/>
        </w:rPr>
      </w:pPr>
      <w:r w:rsidRPr="00771D8C">
        <w:rPr>
          <w:rFonts w:cs="B Nazanin" w:hint="cs"/>
          <w:color w:val="000000" w:themeColor="text1"/>
          <w:sz w:val="24"/>
          <w:szCs w:val="24"/>
          <w:rtl/>
        </w:rPr>
        <w:t xml:space="preserve"> 1ـ کتاب (قرآن کریم):</w:t>
      </w:r>
    </w:p>
    <w:p w:rsidR="00171F8A" w:rsidRPr="00771D8C" w:rsidRDefault="00896772" w:rsidP="00171F8A">
      <w:pPr>
        <w:spacing w:line="240" w:lineRule="auto"/>
        <w:jc w:val="both"/>
        <w:rPr>
          <w:rFonts w:cs="B Nazanin"/>
          <w:color w:val="000000" w:themeColor="text1"/>
          <w:sz w:val="24"/>
          <w:szCs w:val="24"/>
          <w:rtl/>
        </w:rPr>
      </w:pPr>
      <w:r w:rsidRPr="00771D8C">
        <w:rPr>
          <w:rFonts w:cs="B Nazanin" w:hint="cs"/>
          <w:color w:val="000000" w:themeColor="text1"/>
          <w:sz w:val="24"/>
          <w:szCs w:val="24"/>
          <w:rtl/>
        </w:rPr>
        <w:t>خداوند متعال می فرماید</w:t>
      </w:r>
      <w:r w:rsidR="00171F8A" w:rsidRPr="00771D8C">
        <w:rPr>
          <w:rFonts w:cs="B Nazanin" w:hint="cs"/>
          <w:color w:val="000000" w:themeColor="text1"/>
          <w:sz w:val="24"/>
          <w:szCs w:val="24"/>
          <w:rtl/>
        </w:rPr>
        <w:t>:</w:t>
      </w:r>
    </w:p>
    <w:p w:rsidR="00201112" w:rsidRDefault="00171F8A" w:rsidP="00D71DCA">
      <w:pPr>
        <w:spacing w:line="240" w:lineRule="auto"/>
        <w:jc w:val="both"/>
        <w:rPr>
          <w:rFonts w:cs="B Nazanin"/>
          <w:color w:val="000000" w:themeColor="text1"/>
          <w:sz w:val="24"/>
          <w:szCs w:val="24"/>
        </w:rPr>
      </w:pPr>
      <w:r w:rsidRPr="00771D8C">
        <w:rPr>
          <w:rFonts w:cs="B Nazanin" w:hint="cs"/>
          <w:color w:val="000000" w:themeColor="text1"/>
          <w:sz w:val="24"/>
          <w:szCs w:val="24"/>
          <w:rtl/>
        </w:rPr>
        <w:t xml:space="preserve">(( </w:t>
      </w:r>
      <w:r w:rsidRPr="00771D8C">
        <w:rPr>
          <w:rFonts w:cs="B Nazanin"/>
          <w:color w:val="000000" w:themeColor="text1"/>
          <w:sz w:val="24"/>
          <w:szCs w:val="24"/>
          <w:rtl/>
        </w:rPr>
        <w:t>مَّن ذَا الَّذِي يُقْرِضُ اللّهَ قَرْضًا حَسَنًا فَيُضَاعِفَهُ لَهُ أَضْعَافًا كَثِيرَةً وَاللّهُ يَقْبِضُ وَيَبْسُطُ وَإِلَيْهِ تُرْجَعُونَ</w:t>
      </w:r>
      <w:r w:rsidR="00D71DCA">
        <w:rPr>
          <w:rFonts w:cs="B Nazanin" w:hint="cs"/>
          <w:color w:val="000000" w:themeColor="text1"/>
          <w:sz w:val="24"/>
          <w:szCs w:val="24"/>
          <w:rtl/>
        </w:rPr>
        <w:t>(بقره، 245)</w:t>
      </w:r>
      <w:r w:rsidRPr="00771D8C">
        <w:rPr>
          <w:rFonts w:cs="B Nazanin" w:hint="cs"/>
          <w:color w:val="000000" w:themeColor="text1"/>
          <w:sz w:val="24"/>
          <w:szCs w:val="24"/>
          <w:rtl/>
        </w:rPr>
        <w:t xml:space="preserve">. </w:t>
      </w:r>
      <w:r w:rsidRPr="00771D8C">
        <w:rPr>
          <w:rFonts w:cs="B Nazanin"/>
          <w:color w:val="000000" w:themeColor="text1"/>
          <w:sz w:val="24"/>
          <w:szCs w:val="24"/>
          <w:rtl/>
        </w:rPr>
        <w:t>كيست آن كس كه به [بندگان] خدا وام نيكويى دهد تا [خدا] آن را براى او چند برابر بيفزايد و خداست كه [در معيشت بندگان] تنگى و گشايش پديد مى‏آورد و به سوى او بازگردانده مى‏شويد</w:t>
      </w:r>
      <w:r w:rsidRPr="00771D8C">
        <w:rPr>
          <w:rFonts w:cs="B Nazanin" w:hint="cs"/>
          <w:color w:val="000000" w:themeColor="text1"/>
          <w:sz w:val="24"/>
          <w:szCs w:val="24"/>
          <w:rtl/>
        </w:rPr>
        <w:t xml:space="preserve">. </w:t>
      </w:r>
    </w:p>
    <w:p w:rsidR="00171F8A" w:rsidRPr="00771D8C" w:rsidRDefault="00171F8A" w:rsidP="00803D6C">
      <w:pPr>
        <w:spacing w:line="240" w:lineRule="auto"/>
        <w:jc w:val="both"/>
        <w:rPr>
          <w:rFonts w:cs="B Nazanin"/>
          <w:color w:val="000000" w:themeColor="text1"/>
          <w:sz w:val="24"/>
          <w:szCs w:val="24"/>
          <w:rtl/>
        </w:rPr>
      </w:pPr>
      <w:r w:rsidRPr="00771D8C">
        <w:rPr>
          <w:rFonts w:cs="B Nazanin" w:hint="cs"/>
          <w:color w:val="000000" w:themeColor="text1"/>
          <w:sz w:val="24"/>
          <w:szCs w:val="24"/>
          <w:rtl/>
        </w:rPr>
        <w:t>قرض دادن شامل صدقه دادن است و قرض دادن به بندگان خداست.))</w:t>
      </w:r>
      <w:r w:rsidR="00803D6C" w:rsidRPr="00803D6C">
        <w:rPr>
          <w:rFonts w:cs="B Nazanin" w:hint="cs"/>
          <w:color w:val="000000" w:themeColor="text1"/>
          <w:sz w:val="24"/>
          <w:szCs w:val="24"/>
          <w:rtl/>
        </w:rPr>
        <w:t xml:space="preserve"> </w:t>
      </w:r>
      <w:r w:rsidR="00803D6C">
        <w:rPr>
          <w:rFonts w:cs="B Nazanin" w:hint="cs"/>
          <w:color w:val="000000" w:themeColor="text1"/>
          <w:sz w:val="24"/>
          <w:szCs w:val="24"/>
          <w:rtl/>
        </w:rPr>
        <w:t>(الخن و البغا، 1384)</w:t>
      </w:r>
    </w:p>
    <w:p w:rsidR="00171F8A" w:rsidRPr="00771D8C" w:rsidRDefault="00171F8A" w:rsidP="00171F8A">
      <w:pPr>
        <w:spacing w:line="240" w:lineRule="auto"/>
        <w:jc w:val="both"/>
        <w:rPr>
          <w:rFonts w:cs="B Nazanin"/>
          <w:color w:val="000000" w:themeColor="text1"/>
          <w:sz w:val="24"/>
          <w:szCs w:val="24"/>
          <w:rtl/>
        </w:rPr>
      </w:pPr>
      <w:r w:rsidRPr="00771D8C">
        <w:rPr>
          <w:rFonts w:cs="B Nazanin" w:hint="cs"/>
          <w:color w:val="000000" w:themeColor="text1"/>
          <w:sz w:val="24"/>
          <w:szCs w:val="24"/>
          <w:rtl/>
        </w:rPr>
        <w:t>2ـ سنت:</w:t>
      </w:r>
    </w:p>
    <w:p w:rsidR="00171F8A" w:rsidRPr="00771D8C" w:rsidRDefault="00171F8A" w:rsidP="00803D6C">
      <w:pPr>
        <w:spacing w:line="240" w:lineRule="auto"/>
        <w:jc w:val="both"/>
        <w:rPr>
          <w:rFonts w:cs="B Nazanin"/>
          <w:color w:val="000000" w:themeColor="text1"/>
          <w:sz w:val="24"/>
          <w:szCs w:val="24"/>
          <w:rtl/>
        </w:rPr>
      </w:pPr>
      <w:r w:rsidRPr="00771D8C">
        <w:rPr>
          <w:rFonts w:cs="B Nazanin" w:hint="cs"/>
          <w:color w:val="000000" w:themeColor="text1"/>
          <w:sz w:val="24"/>
          <w:szCs w:val="24"/>
          <w:rtl/>
        </w:rPr>
        <w:t>ابن ماجه(2426) از ابو سعید خدری روایت کرده است: فرد عربی نزد پیامبر رفت و با تندی و خشونت از ایشان طلب خود را درخواست کرد و گفت: یا اینکه تو را در تنگنا قرار می دهم یا اینکه باید قرض مرا بدهی. اصحاب پیامبر او را راندند و گفتند: وای بر تو می دانی با چه کسی حرف می زنی؟ آن مرد گفت من فقط من حقم را می خواهم. پیامبر(ص) فرمود: ((هلاّ مع صاحب الحقِ کنتم)) شما از صاحب حق جانب داری کنید...</w:t>
      </w:r>
      <w:r w:rsidR="00803D6C" w:rsidRPr="00803D6C">
        <w:rPr>
          <w:rFonts w:cs="B Nazanin" w:hint="cs"/>
          <w:color w:val="000000" w:themeColor="text1"/>
          <w:sz w:val="24"/>
          <w:szCs w:val="24"/>
          <w:rtl/>
        </w:rPr>
        <w:t xml:space="preserve"> </w:t>
      </w:r>
      <w:r w:rsidR="00803D6C">
        <w:rPr>
          <w:rFonts w:cs="B Nazanin" w:hint="cs"/>
          <w:color w:val="000000" w:themeColor="text1"/>
          <w:sz w:val="24"/>
          <w:szCs w:val="24"/>
          <w:rtl/>
        </w:rPr>
        <w:t>(الخن و البغا، 1384)</w:t>
      </w:r>
      <w:r w:rsidRPr="00771D8C">
        <w:rPr>
          <w:rFonts w:cs="B Nazanin" w:hint="cs"/>
          <w:color w:val="000000" w:themeColor="text1"/>
          <w:sz w:val="24"/>
          <w:szCs w:val="24"/>
          <w:rtl/>
        </w:rPr>
        <w:t>.</w:t>
      </w:r>
    </w:p>
    <w:p w:rsidR="00171F8A" w:rsidRPr="00771D8C" w:rsidRDefault="00171F8A" w:rsidP="00171F8A">
      <w:pPr>
        <w:spacing w:line="240" w:lineRule="auto"/>
        <w:jc w:val="both"/>
        <w:rPr>
          <w:rFonts w:cs="B Nazanin"/>
          <w:color w:val="000000" w:themeColor="text1"/>
          <w:sz w:val="24"/>
          <w:szCs w:val="24"/>
          <w:rtl/>
        </w:rPr>
      </w:pPr>
      <w:r w:rsidRPr="00771D8C">
        <w:rPr>
          <w:rFonts w:cs="B Nazanin" w:hint="cs"/>
          <w:color w:val="000000" w:themeColor="text1"/>
          <w:sz w:val="24"/>
          <w:szCs w:val="24"/>
          <w:rtl/>
        </w:rPr>
        <w:t>روایت فوق نشان دهنده آن سات که عقد قرض نه تنها مشروع بوده بلکه جزء سنت نبوی نیز بوده است تا آنجا که پیامبر(ص) قرض دهنده را صاحب می داند.</w:t>
      </w:r>
    </w:p>
    <w:p w:rsidR="00171F8A" w:rsidRPr="00771D8C" w:rsidRDefault="00171F8A" w:rsidP="00171F8A">
      <w:pPr>
        <w:spacing w:line="240" w:lineRule="auto"/>
        <w:jc w:val="both"/>
        <w:rPr>
          <w:rFonts w:cs="B Nazanin"/>
          <w:color w:val="000000" w:themeColor="text1"/>
          <w:sz w:val="24"/>
          <w:szCs w:val="24"/>
          <w:rtl/>
        </w:rPr>
      </w:pPr>
      <w:r w:rsidRPr="00771D8C">
        <w:rPr>
          <w:rFonts w:cs="B Nazanin" w:hint="cs"/>
          <w:color w:val="000000" w:themeColor="text1"/>
          <w:sz w:val="24"/>
          <w:szCs w:val="24"/>
          <w:rtl/>
        </w:rPr>
        <w:t>3ـ اجماع</w:t>
      </w:r>
    </w:p>
    <w:p w:rsidR="00171F8A" w:rsidRPr="00771D8C" w:rsidRDefault="00171F8A" w:rsidP="00803D6C">
      <w:pPr>
        <w:spacing w:line="240" w:lineRule="auto"/>
        <w:jc w:val="both"/>
        <w:rPr>
          <w:rFonts w:cs="B Nazanin"/>
          <w:color w:val="000000" w:themeColor="text1"/>
          <w:sz w:val="24"/>
          <w:szCs w:val="24"/>
          <w:rtl/>
        </w:rPr>
      </w:pPr>
      <w:r w:rsidRPr="00771D8C">
        <w:rPr>
          <w:rFonts w:cs="B Nazanin" w:hint="cs"/>
          <w:color w:val="000000" w:themeColor="text1"/>
          <w:sz w:val="24"/>
          <w:szCs w:val="24"/>
          <w:rtl/>
        </w:rPr>
        <w:t>امت اسلام در زمان پیامبر تا به امروز قرضر داده و قرض گرفته اند و علمای امت نیز این کار را تقریر و تأیید کرده اند و کسی منکر آن نشده است.</w:t>
      </w:r>
      <w:r w:rsidR="00803D6C" w:rsidRPr="00803D6C">
        <w:rPr>
          <w:rFonts w:cs="B Nazanin" w:hint="cs"/>
          <w:color w:val="000000" w:themeColor="text1"/>
          <w:sz w:val="24"/>
          <w:szCs w:val="24"/>
          <w:rtl/>
        </w:rPr>
        <w:t xml:space="preserve"> </w:t>
      </w:r>
      <w:r w:rsidR="00803D6C">
        <w:rPr>
          <w:rFonts w:cs="B Nazanin" w:hint="cs"/>
          <w:color w:val="000000" w:themeColor="text1"/>
          <w:sz w:val="24"/>
          <w:szCs w:val="24"/>
          <w:rtl/>
        </w:rPr>
        <w:t>(الخن و البغا، 1384)</w:t>
      </w:r>
    </w:p>
    <w:p w:rsidR="00171F8A" w:rsidRPr="00771D8C" w:rsidRDefault="00171F8A" w:rsidP="00803D6C">
      <w:pPr>
        <w:spacing w:line="240" w:lineRule="auto"/>
        <w:jc w:val="both"/>
        <w:rPr>
          <w:rFonts w:cs="B Nazanin"/>
          <w:color w:val="000000" w:themeColor="text1"/>
          <w:sz w:val="24"/>
          <w:szCs w:val="24"/>
          <w:rtl/>
        </w:rPr>
      </w:pPr>
      <w:r w:rsidRPr="00771D8C">
        <w:rPr>
          <w:rFonts w:cs="B Nazanin" w:hint="cs"/>
          <w:color w:val="000000" w:themeColor="text1"/>
          <w:sz w:val="24"/>
          <w:szCs w:val="24"/>
          <w:rtl/>
        </w:rPr>
        <w:t>فقها حنفی هم شبیه به آنچه علماء سایر مذاهب اسلامی در تعریف، حلیت و مشروعیت قرض آورده اند اینگونه ذکـر می نمایند که قرض گرفتن شی یا قرض در لغت به معنای قطع کردن، جدا نمودن و بریدن است (( قَرضُ الشیء ، قرضاً : قطعه))</w:t>
      </w:r>
      <w:r w:rsidR="00803D6C">
        <w:rPr>
          <w:rFonts w:cs="B Nazanin" w:hint="cs"/>
          <w:color w:val="000000" w:themeColor="text1"/>
          <w:sz w:val="24"/>
          <w:szCs w:val="24"/>
          <w:rtl/>
        </w:rPr>
        <w:t>(سعدی، 1988)</w:t>
      </w:r>
      <w:r w:rsidRPr="00771D8C">
        <w:rPr>
          <w:rFonts w:cs="B Nazanin" w:hint="cs"/>
          <w:color w:val="000000" w:themeColor="text1"/>
          <w:sz w:val="24"/>
          <w:szCs w:val="24"/>
          <w:rtl/>
        </w:rPr>
        <w:t xml:space="preserve"> و همچنین در مشروعیت و دلیل جواز این عقد به همان آیه 245 سوره بقره تحت عنوان قرض نیکو (قرض الحسنه) استناد می کنند .</w:t>
      </w:r>
    </w:p>
    <w:p w:rsidR="00171F8A" w:rsidRPr="00771D8C" w:rsidRDefault="00171F8A" w:rsidP="00771D8C">
      <w:pPr>
        <w:spacing w:line="240" w:lineRule="auto"/>
        <w:jc w:val="both"/>
        <w:rPr>
          <w:rFonts w:cs="B Nazanin"/>
          <w:b/>
          <w:bCs/>
          <w:color w:val="000000" w:themeColor="text1"/>
          <w:sz w:val="24"/>
          <w:szCs w:val="24"/>
          <w:rtl/>
        </w:rPr>
      </w:pPr>
      <w:bookmarkStart w:id="14" w:name="_Toc426650307"/>
      <w:r w:rsidRPr="00771D8C">
        <w:rPr>
          <w:rFonts w:cs="B Nazanin" w:hint="cs"/>
          <w:b/>
          <w:bCs/>
          <w:color w:val="000000" w:themeColor="text1"/>
          <w:sz w:val="24"/>
          <w:szCs w:val="24"/>
          <w:rtl/>
        </w:rPr>
        <w:t>نوسان ارزش قیمت در قرض</w:t>
      </w:r>
      <w:bookmarkEnd w:id="14"/>
    </w:p>
    <w:p w:rsidR="00171F8A" w:rsidRPr="00771D8C" w:rsidRDefault="00171F8A" w:rsidP="00171F8A">
      <w:pPr>
        <w:spacing w:line="240" w:lineRule="auto"/>
        <w:jc w:val="both"/>
        <w:rPr>
          <w:rFonts w:cs="B Nazanin"/>
          <w:color w:val="000000" w:themeColor="text1"/>
          <w:sz w:val="24"/>
          <w:szCs w:val="24"/>
          <w:rtl/>
        </w:rPr>
      </w:pPr>
      <w:r w:rsidRPr="00771D8C">
        <w:rPr>
          <w:rFonts w:cs="B Nazanin" w:hint="cs"/>
          <w:color w:val="000000" w:themeColor="text1"/>
          <w:sz w:val="24"/>
          <w:szCs w:val="24"/>
          <w:rtl/>
        </w:rPr>
        <w:t>با توضیحاتی که در فلسفه تشریع قرض گذشت، عقد قرض جنبه انتفاعی و سود آوری برای قرض دهنده را ندارد؛ زیرا [مال مورد قرض] مقدار معینی است که دست به دست می گردد و وام گیرنده مال مورد نیاز را دریافت می کند و به عهده می گیرد تا در فرصت مناسب همان مقدار را که گرفته، برگرداند و بر این اساس هرگونه تعهدی، نسبت به زیادتر از مقدار دریافت شده، ربا قلمداد می شود و ممنوع است.</w:t>
      </w:r>
    </w:p>
    <w:p w:rsidR="00171F8A" w:rsidRPr="00771D8C" w:rsidRDefault="00171F8A" w:rsidP="00171F8A">
      <w:pPr>
        <w:spacing w:line="240" w:lineRule="auto"/>
        <w:jc w:val="both"/>
        <w:rPr>
          <w:rFonts w:cs="B Nazanin"/>
          <w:color w:val="000000" w:themeColor="text1"/>
          <w:sz w:val="24"/>
          <w:szCs w:val="24"/>
          <w:rtl/>
        </w:rPr>
      </w:pPr>
      <w:r w:rsidRPr="00771D8C">
        <w:rPr>
          <w:rFonts w:cs="B Nazanin" w:hint="cs"/>
          <w:color w:val="000000" w:themeColor="text1"/>
          <w:sz w:val="24"/>
          <w:szCs w:val="24"/>
          <w:rtl/>
        </w:rPr>
        <w:t>در این رابطه امام خمینی در تحریر الوسیله می فرماید:</w:t>
      </w:r>
    </w:p>
    <w:p w:rsidR="00201112" w:rsidRDefault="00171F8A" w:rsidP="00785ACD">
      <w:pPr>
        <w:spacing w:line="240" w:lineRule="auto"/>
        <w:jc w:val="both"/>
        <w:rPr>
          <w:rFonts w:cs="B Nazanin"/>
          <w:color w:val="000000" w:themeColor="text1"/>
          <w:sz w:val="24"/>
          <w:szCs w:val="24"/>
        </w:rPr>
      </w:pPr>
      <w:r w:rsidRPr="00771D8C">
        <w:rPr>
          <w:rFonts w:cs="B Nazanin" w:hint="cs"/>
          <w:color w:val="000000" w:themeColor="text1"/>
          <w:sz w:val="24"/>
          <w:szCs w:val="24"/>
          <w:rtl/>
        </w:rPr>
        <w:t xml:space="preserve">((شرط زیاده در قرض جایز نیست، به اینکه مالی را قرض بدهد به شرطی این که قرض گیرنده بیشتر از آنچه که گرفته بپردازد. چه صریحاً شرط کرده باشند یا آن را در نیّت و باطن داشته باشند... این همان ربای قرضی حرامی است که سخت گیری و شدت </w:t>
      </w:r>
    </w:p>
    <w:p w:rsidR="00171F8A" w:rsidRPr="00771D8C" w:rsidRDefault="00171F8A" w:rsidP="00803D6C">
      <w:pPr>
        <w:spacing w:line="240" w:lineRule="auto"/>
        <w:jc w:val="both"/>
        <w:rPr>
          <w:rFonts w:cs="B Nazanin"/>
          <w:color w:val="000000" w:themeColor="text1"/>
          <w:sz w:val="24"/>
          <w:szCs w:val="24"/>
          <w:rtl/>
        </w:rPr>
      </w:pPr>
      <w:r w:rsidRPr="00771D8C">
        <w:rPr>
          <w:rFonts w:cs="B Nazanin" w:hint="cs"/>
          <w:color w:val="000000" w:themeColor="text1"/>
          <w:sz w:val="24"/>
          <w:szCs w:val="24"/>
          <w:rtl/>
        </w:rPr>
        <w:t>فراوان نسبت به آن در شرع وارد شده است. و بین اینکه زیاده عینی باشد، مانند ده درهم به دوازده درهم یا کاری باشد مانند دوختن لباس برای او و یا منفعت باشد و... فرق نمی کند.))</w:t>
      </w:r>
      <w:r w:rsidR="00803D6C">
        <w:rPr>
          <w:rFonts w:cs="B Nazanin" w:hint="cs"/>
          <w:color w:val="000000" w:themeColor="text1"/>
          <w:sz w:val="24"/>
          <w:szCs w:val="24"/>
          <w:rtl/>
        </w:rPr>
        <w:t>(خمینی، 1379)</w:t>
      </w:r>
    </w:p>
    <w:p w:rsidR="00171F8A" w:rsidRPr="00771D8C" w:rsidRDefault="00171F8A" w:rsidP="00171F8A">
      <w:pPr>
        <w:spacing w:line="240" w:lineRule="auto"/>
        <w:jc w:val="both"/>
        <w:rPr>
          <w:rFonts w:cs="B Nazanin"/>
          <w:color w:val="000000" w:themeColor="text1"/>
          <w:sz w:val="24"/>
          <w:szCs w:val="24"/>
          <w:rtl/>
        </w:rPr>
      </w:pPr>
      <w:r w:rsidRPr="00771D8C">
        <w:rPr>
          <w:rFonts w:cs="B Nazanin" w:hint="cs"/>
          <w:color w:val="000000" w:themeColor="text1"/>
          <w:sz w:val="24"/>
          <w:szCs w:val="24"/>
          <w:rtl/>
        </w:rPr>
        <w:t>پس با توجه به مطالبی که بیان شد معلوم گردید اشتراط به زیاده بدون اختلاف بین علماء، از مصادیق ربای قرضی و حرام بوده.</w:t>
      </w:r>
    </w:p>
    <w:p w:rsidR="00171F8A" w:rsidRPr="00771D8C" w:rsidRDefault="00171F8A" w:rsidP="00171F8A">
      <w:pPr>
        <w:spacing w:line="240" w:lineRule="auto"/>
        <w:jc w:val="both"/>
        <w:rPr>
          <w:rFonts w:cs="B Nazanin"/>
          <w:color w:val="000000" w:themeColor="text1"/>
          <w:sz w:val="24"/>
          <w:szCs w:val="24"/>
          <w:rtl/>
        </w:rPr>
      </w:pPr>
      <w:r w:rsidRPr="00771D8C">
        <w:rPr>
          <w:rFonts w:cs="B Nazanin" w:hint="cs"/>
          <w:color w:val="000000" w:themeColor="text1"/>
          <w:sz w:val="24"/>
          <w:szCs w:val="24"/>
          <w:rtl/>
        </w:rPr>
        <w:t>حال به این سوال می رسیم که با وجود نهی شدید شارع از تعیین و دریافت اضافی در برابر موردِ قرض داده شده، راهکار، برای جلوگیری از تضرّر قرض دهنده و همچنین رغبت سایر افراد در عمل نمودن به این مستحب مؤکد در حالت اقتصاد های تورمی که ارزش پول کاهش میآبد چیست؟</w:t>
      </w:r>
    </w:p>
    <w:p w:rsidR="00171F8A" w:rsidRPr="00771D8C" w:rsidRDefault="00171F8A" w:rsidP="00171F8A">
      <w:pPr>
        <w:spacing w:line="240" w:lineRule="auto"/>
        <w:jc w:val="both"/>
        <w:rPr>
          <w:rFonts w:cs="B Nazanin"/>
          <w:color w:val="000000" w:themeColor="text1"/>
          <w:sz w:val="24"/>
          <w:szCs w:val="24"/>
          <w:rtl/>
        </w:rPr>
      </w:pPr>
      <w:r w:rsidRPr="00771D8C">
        <w:rPr>
          <w:rFonts w:cs="B Nazanin" w:hint="cs"/>
          <w:color w:val="000000" w:themeColor="text1"/>
          <w:sz w:val="24"/>
          <w:szCs w:val="24"/>
          <w:rtl/>
        </w:rPr>
        <w:t>با فحص و دقت در متون فقهی و حدیثی معلوم می گردد که حرمت شدید و نهی کثیر در مورد هرگونه افزایش و عدم افزایش در بازپرداخت مال مورد قرض، مربوط به قرض دهنده است است و اگر شخصی که اقدام به اعطای قرض به شخص ثالث می نماید، تعیین اضافه و زیاده ای در بازپرداخت بنماید، این عمل قرض دهنده داخل در ربا می باشد.</w:t>
      </w:r>
    </w:p>
    <w:p w:rsidR="00171F8A" w:rsidRPr="00771D8C" w:rsidRDefault="00171F8A" w:rsidP="00171F8A">
      <w:pPr>
        <w:spacing w:line="240" w:lineRule="auto"/>
        <w:jc w:val="both"/>
        <w:rPr>
          <w:rFonts w:cs="B Nazanin"/>
          <w:color w:val="000000" w:themeColor="text1"/>
          <w:sz w:val="24"/>
          <w:szCs w:val="24"/>
          <w:rtl/>
        </w:rPr>
      </w:pPr>
      <w:r w:rsidRPr="00771D8C">
        <w:rPr>
          <w:rFonts w:cs="B Nazanin" w:hint="cs"/>
          <w:color w:val="000000" w:themeColor="text1"/>
          <w:sz w:val="24"/>
          <w:szCs w:val="24"/>
          <w:rtl/>
        </w:rPr>
        <w:t>اما وام گیرنده بدون آنکه خود را بدهکار بداند می تواند چیزی اضافه بر مقداری را که دریافت کرده، بپردازد.</w:t>
      </w:r>
    </w:p>
    <w:p w:rsidR="00171F8A" w:rsidRPr="00771D8C" w:rsidRDefault="00171F8A" w:rsidP="00171F8A">
      <w:pPr>
        <w:spacing w:line="240" w:lineRule="auto"/>
        <w:jc w:val="both"/>
        <w:rPr>
          <w:rFonts w:cs="B Nazanin"/>
          <w:color w:val="000000" w:themeColor="text1"/>
          <w:sz w:val="24"/>
          <w:szCs w:val="24"/>
          <w:rtl/>
        </w:rPr>
      </w:pPr>
      <w:r w:rsidRPr="00771D8C">
        <w:rPr>
          <w:rFonts w:cs="B Nazanin" w:hint="cs"/>
          <w:color w:val="000000" w:themeColor="text1"/>
          <w:sz w:val="24"/>
          <w:szCs w:val="24"/>
          <w:rtl/>
        </w:rPr>
        <w:t>این مطلب هم در روایات زیادی در منابع شیعه و اهل سنت مورد تاکید واقع شده است و هم علماء در کتب فقهی خود بدان اشاره نموده اند که به برخی از آنان اشاره می نماییم.</w:t>
      </w:r>
    </w:p>
    <w:p w:rsidR="00171F8A" w:rsidRPr="00771D8C" w:rsidRDefault="00171F8A" w:rsidP="00171F8A">
      <w:pPr>
        <w:spacing w:line="240" w:lineRule="auto"/>
        <w:jc w:val="both"/>
        <w:rPr>
          <w:rFonts w:cs="B Nazanin"/>
          <w:color w:val="000000" w:themeColor="text1"/>
          <w:sz w:val="24"/>
          <w:szCs w:val="24"/>
          <w:rtl/>
        </w:rPr>
      </w:pPr>
      <w:r w:rsidRPr="00771D8C">
        <w:rPr>
          <w:rFonts w:cs="B Nazanin" w:hint="cs"/>
          <w:color w:val="000000" w:themeColor="text1"/>
          <w:sz w:val="24"/>
          <w:szCs w:val="24"/>
          <w:rtl/>
        </w:rPr>
        <w:t xml:space="preserve">    حدیث اول:</w:t>
      </w:r>
    </w:p>
    <w:p w:rsidR="00171F8A" w:rsidRPr="00771D8C" w:rsidRDefault="00171F8A" w:rsidP="00171F8A">
      <w:pPr>
        <w:spacing w:line="240" w:lineRule="auto"/>
        <w:jc w:val="both"/>
        <w:rPr>
          <w:rFonts w:cs="B Nazanin"/>
          <w:color w:val="000000" w:themeColor="text1"/>
          <w:sz w:val="24"/>
          <w:szCs w:val="24"/>
          <w:rtl/>
        </w:rPr>
      </w:pPr>
      <w:r w:rsidRPr="00771D8C">
        <w:rPr>
          <w:rFonts w:cs="B Nazanin" w:hint="cs"/>
          <w:color w:val="000000" w:themeColor="text1"/>
          <w:sz w:val="24"/>
          <w:szCs w:val="24"/>
          <w:rtl/>
        </w:rPr>
        <w:t>هذبل نقل می کند که به امام صادق (ع) عرض کردم در این زمینه (دریافت اضافی) از دیگران سوال کرده ام گفته اند اضافه فاسد است مایلم بشنوم که شما در این رابطه چه می فرمایید؟</w:t>
      </w:r>
    </w:p>
    <w:p w:rsidR="00171F8A" w:rsidRPr="00771D8C" w:rsidRDefault="00171F8A" w:rsidP="00171F8A">
      <w:pPr>
        <w:spacing w:line="240" w:lineRule="auto"/>
        <w:jc w:val="both"/>
        <w:rPr>
          <w:rFonts w:cs="B Nazanin"/>
          <w:color w:val="000000" w:themeColor="text1"/>
          <w:sz w:val="24"/>
          <w:szCs w:val="24"/>
          <w:rtl/>
        </w:rPr>
      </w:pPr>
      <w:r w:rsidRPr="00771D8C">
        <w:rPr>
          <w:rFonts w:cs="B Nazanin" w:hint="cs"/>
          <w:color w:val="000000" w:themeColor="text1"/>
          <w:sz w:val="24"/>
          <w:szCs w:val="24"/>
          <w:rtl/>
        </w:rPr>
        <w:t>حضرت فرمود : خُذ مِنهُ ما یُعطیک فَکُل منه وَ حَجّ وَ تَصَدَق فَإِذا قُدِمتَ العراق فَقُل جعفر بن محمد اَفتانی بهذا.</w:t>
      </w:r>
    </w:p>
    <w:p w:rsidR="00171F8A" w:rsidRPr="00771D8C" w:rsidRDefault="00171F8A" w:rsidP="00803D6C">
      <w:pPr>
        <w:spacing w:line="240" w:lineRule="auto"/>
        <w:jc w:val="both"/>
        <w:rPr>
          <w:rFonts w:cs="B Nazanin"/>
          <w:color w:val="000000" w:themeColor="text1"/>
          <w:sz w:val="24"/>
          <w:szCs w:val="24"/>
          <w:rtl/>
        </w:rPr>
      </w:pPr>
      <w:r w:rsidRPr="00771D8C">
        <w:rPr>
          <w:rFonts w:cs="B Nazanin" w:hint="cs"/>
          <w:color w:val="000000" w:themeColor="text1"/>
          <w:sz w:val="24"/>
          <w:szCs w:val="24"/>
          <w:rtl/>
        </w:rPr>
        <w:t>آنچه را طرف به تو می گردازد و از آن بخور و بیاشام حج برو و به دیگران نیز کمک کن و سپس وقیت به عراق مراجع کردی بگو جعفر بن محمد چنین نظر داده است.</w:t>
      </w:r>
      <w:r w:rsidR="00803D6C">
        <w:rPr>
          <w:rFonts w:cs="B Nazanin" w:hint="cs"/>
          <w:sz w:val="24"/>
          <w:szCs w:val="24"/>
          <w:rtl/>
        </w:rPr>
        <w:t>(عبدالهی، 1371)</w:t>
      </w:r>
    </w:p>
    <w:p w:rsidR="00171F8A" w:rsidRPr="00771D8C" w:rsidRDefault="00171F8A" w:rsidP="00171F8A">
      <w:pPr>
        <w:spacing w:line="240" w:lineRule="auto"/>
        <w:jc w:val="both"/>
        <w:rPr>
          <w:rFonts w:cs="B Nazanin"/>
          <w:color w:val="000000" w:themeColor="text1"/>
          <w:sz w:val="24"/>
          <w:szCs w:val="24"/>
          <w:rtl/>
        </w:rPr>
      </w:pPr>
      <w:r w:rsidRPr="00771D8C">
        <w:rPr>
          <w:rFonts w:cs="B Nazanin" w:hint="cs"/>
          <w:color w:val="000000" w:themeColor="text1"/>
          <w:sz w:val="24"/>
          <w:szCs w:val="24"/>
          <w:rtl/>
        </w:rPr>
        <w:t>حدیث دوم:</w:t>
      </w:r>
    </w:p>
    <w:p w:rsidR="00171F8A" w:rsidRPr="00771D8C" w:rsidRDefault="00171F8A" w:rsidP="00171F8A">
      <w:pPr>
        <w:spacing w:line="240" w:lineRule="auto"/>
        <w:jc w:val="both"/>
        <w:rPr>
          <w:rFonts w:cs="B Nazanin"/>
          <w:color w:val="000000" w:themeColor="text1"/>
          <w:sz w:val="24"/>
          <w:szCs w:val="24"/>
          <w:rtl/>
        </w:rPr>
      </w:pPr>
      <w:r w:rsidRPr="00771D8C">
        <w:rPr>
          <w:rFonts w:cs="B Nazanin" w:hint="cs"/>
          <w:color w:val="000000" w:themeColor="text1"/>
          <w:sz w:val="24"/>
          <w:szCs w:val="24"/>
          <w:rtl/>
        </w:rPr>
        <w:t>در روایتی از پیامبر اکرم(ص) می خوانیم :</w:t>
      </w:r>
    </w:p>
    <w:p w:rsidR="00171F8A" w:rsidRPr="00771D8C" w:rsidRDefault="00171F8A" w:rsidP="00803D6C">
      <w:pPr>
        <w:spacing w:line="240" w:lineRule="auto"/>
        <w:jc w:val="both"/>
        <w:rPr>
          <w:rFonts w:cs="B Nazanin"/>
          <w:color w:val="000000" w:themeColor="text1"/>
          <w:sz w:val="24"/>
          <w:szCs w:val="24"/>
          <w:rtl/>
        </w:rPr>
      </w:pPr>
      <w:r w:rsidRPr="00771D8C">
        <w:rPr>
          <w:rFonts w:cs="B Nazanin" w:hint="cs"/>
          <w:color w:val="000000" w:themeColor="text1"/>
          <w:sz w:val="24"/>
          <w:szCs w:val="24"/>
          <w:rtl/>
        </w:rPr>
        <w:t xml:space="preserve"> إنَّ خیر الناس اَحسَنَهُم قَضاً، بهترین مردم کسی هستند که قرض خود را به بهترین وجه جبران نمایند.</w:t>
      </w:r>
      <w:r w:rsidR="00803D6C" w:rsidRPr="00803D6C">
        <w:rPr>
          <w:rFonts w:cs="B Nazanin" w:hint="cs"/>
          <w:sz w:val="24"/>
          <w:szCs w:val="24"/>
          <w:rtl/>
        </w:rPr>
        <w:t xml:space="preserve"> </w:t>
      </w:r>
      <w:r w:rsidR="00803D6C">
        <w:rPr>
          <w:rFonts w:cs="B Nazanin" w:hint="cs"/>
          <w:sz w:val="24"/>
          <w:szCs w:val="24"/>
          <w:rtl/>
        </w:rPr>
        <w:t>(عبدالهی، 1371)</w:t>
      </w:r>
    </w:p>
    <w:p w:rsidR="00201112" w:rsidRDefault="00171F8A" w:rsidP="00785ACD">
      <w:pPr>
        <w:spacing w:line="240" w:lineRule="auto"/>
        <w:jc w:val="both"/>
        <w:rPr>
          <w:rFonts w:cs="B Nazanin"/>
          <w:color w:val="000000" w:themeColor="text1"/>
          <w:sz w:val="24"/>
          <w:szCs w:val="24"/>
        </w:rPr>
      </w:pPr>
      <w:r w:rsidRPr="00771D8C">
        <w:rPr>
          <w:rFonts w:cs="B Nazanin" w:hint="cs"/>
          <w:color w:val="000000" w:themeColor="text1"/>
          <w:sz w:val="24"/>
          <w:szCs w:val="24"/>
          <w:rtl/>
        </w:rPr>
        <w:t>حدیث سوم:</w:t>
      </w:r>
    </w:p>
    <w:p w:rsidR="00171F8A" w:rsidRPr="00771D8C" w:rsidRDefault="00171F8A" w:rsidP="00171F8A">
      <w:pPr>
        <w:spacing w:line="240" w:lineRule="auto"/>
        <w:jc w:val="both"/>
        <w:rPr>
          <w:rFonts w:cs="B Nazanin"/>
          <w:color w:val="000000" w:themeColor="text1"/>
          <w:sz w:val="24"/>
          <w:szCs w:val="24"/>
          <w:rtl/>
        </w:rPr>
      </w:pPr>
      <w:r w:rsidRPr="00771D8C">
        <w:rPr>
          <w:rFonts w:cs="B Nazanin" w:hint="cs"/>
          <w:color w:val="000000" w:themeColor="text1"/>
          <w:sz w:val="24"/>
          <w:szCs w:val="24"/>
          <w:rtl/>
        </w:rPr>
        <w:t>از امام صادق (ع) نیز در این مورد سوال شد حضرت چنین پاسخ می فرمایند:</w:t>
      </w:r>
    </w:p>
    <w:p w:rsidR="00171F8A" w:rsidRPr="00771D8C" w:rsidRDefault="00171F8A" w:rsidP="00803D6C">
      <w:pPr>
        <w:spacing w:line="240" w:lineRule="auto"/>
        <w:jc w:val="both"/>
        <w:rPr>
          <w:rFonts w:cs="B Nazanin"/>
          <w:color w:val="000000" w:themeColor="text1"/>
          <w:sz w:val="24"/>
          <w:szCs w:val="24"/>
          <w:rtl/>
        </w:rPr>
      </w:pPr>
      <w:r w:rsidRPr="00771D8C">
        <w:rPr>
          <w:rFonts w:cs="B Nazanin" w:hint="cs"/>
          <w:color w:val="000000" w:themeColor="text1"/>
          <w:sz w:val="24"/>
          <w:szCs w:val="24"/>
          <w:rtl/>
        </w:rPr>
        <w:t xml:space="preserve">إذا لَم یَکُن شرط فَلا بَأس وَ ذلک هُوَ الفضل، اگر این اضافه پرداخت بر اساس شرط نباشد مانعی نیست(نه </w:t>
      </w:r>
      <w:r w:rsidR="00803D6C">
        <w:rPr>
          <w:rFonts w:cs="B Nazanin" w:hint="cs"/>
          <w:color w:val="000000" w:themeColor="text1"/>
          <w:sz w:val="24"/>
          <w:szCs w:val="24"/>
          <w:rtl/>
        </w:rPr>
        <w:t>تنها مانعی نیست بلکه)  تفضل است</w:t>
      </w:r>
      <w:r w:rsidR="00803D6C">
        <w:rPr>
          <w:rFonts w:cs="B Nazanin" w:hint="cs"/>
          <w:sz w:val="24"/>
          <w:szCs w:val="24"/>
          <w:rtl/>
        </w:rPr>
        <w:t>(عبدالهی، 1371)</w:t>
      </w:r>
      <w:r w:rsidR="00803D6C">
        <w:rPr>
          <w:rFonts w:cs="B Nazanin" w:hint="cs"/>
          <w:sz w:val="24"/>
          <w:szCs w:val="24"/>
          <w:rtl/>
        </w:rPr>
        <w:t>.</w:t>
      </w:r>
    </w:p>
    <w:p w:rsidR="00171F8A" w:rsidRPr="00771D8C" w:rsidRDefault="00171F8A" w:rsidP="00171F8A">
      <w:pPr>
        <w:spacing w:line="240" w:lineRule="auto"/>
        <w:jc w:val="both"/>
        <w:rPr>
          <w:rFonts w:cs="B Nazanin"/>
          <w:color w:val="000000" w:themeColor="text1"/>
          <w:sz w:val="24"/>
          <w:szCs w:val="24"/>
          <w:rtl/>
        </w:rPr>
      </w:pPr>
      <w:r w:rsidRPr="00771D8C">
        <w:rPr>
          <w:rFonts w:cs="B Nazanin" w:hint="cs"/>
          <w:color w:val="000000" w:themeColor="text1"/>
          <w:sz w:val="24"/>
          <w:szCs w:val="24"/>
          <w:rtl/>
        </w:rPr>
        <w:t>حدیث چهارم:</w:t>
      </w:r>
    </w:p>
    <w:p w:rsidR="00171F8A" w:rsidRPr="00771D8C" w:rsidRDefault="00171F8A" w:rsidP="00171F8A">
      <w:pPr>
        <w:spacing w:line="240" w:lineRule="auto"/>
        <w:jc w:val="both"/>
        <w:rPr>
          <w:rFonts w:cs="B Nazanin"/>
          <w:color w:val="000000" w:themeColor="text1"/>
          <w:sz w:val="24"/>
          <w:szCs w:val="24"/>
          <w:rtl/>
        </w:rPr>
      </w:pPr>
      <w:r w:rsidRPr="00771D8C">
        <w:rPr>
          <w:rFonts w:cs="B Nazanin" w:hint="cs"/>
          <w:color w:val="000000" w:themeColor="text1"/>
          <w:sz w:val="24"/>
          <w:szCs w:val="24"/>
          <w:rtl/>
        </w:rPr>
        <w:t>ابن ماجه(2432) از انس روایت کرده است که از وی پرسیدند: اگر یکی از ما از دیگری قرض گرفت، آیا به وی هدیه بدهد؟ جواب داد؛ پیامبر(ص) فرمودند:</w:t>
      </w:r>
    </w:p>
    <w:p w:rsidR="00171F8A" w:rsidRPr="00771D8C" w:rsidRDefault="00171F8A" w:rsidP="00171F8A">
      <w:pPr>
        <w:spacing w:line="240" w:lineRule="auto"/>
        <w:jc w:val="both"/>
        <w:rPr>
          <w:rFonts w:cs="B Nazanin"/>
          <w:color w:val="000000" w:themeColor="text1"/>
          <w:sz w:val="24"/>
          <w:szCs w:val="24"/>
          <w:rtl/>
        </w:rPr>
      </w:pPr>
      <w:r w:rsidRPr="00771D8C">
        <w:rPr>
          <w:rFonts w:cs="B Nazanin" w:hint="cs"/>
          <w:color w:val="000000" w:themeColor="text1"/>
          <w:sz w:val="24"/>
          <w:szCs w:val="24"/>
          <w:rtl/>
        </w:rPr>
        <w:t>(( إِذا أَقرَضَ أَحَدَکُم قَرضاً فَأَهدِیَ إِلَیهِ أو حَمَلَهُ علی الدّابَةِ فَلا یَرکَبها وَ لا یَقبَلهُ، إِلّا أَن یَکُونَ جَری بَینَهُ و بَینَهُ قَبلَ ذلِک))</w:t>
      </w:r>
    </w:p>
    <w:p w:rsidR="00171F8A" w:rsidRPr="00771D8C" w:rsidRDefault="00171F8A" w:rsidP="00171F8A">
      <w:pPr>
        <w:spacing w:line="240" w:lineRule="auto"/>
        <w:jc w:val="both"/>
        <w:rPr>
          <w:rFonts w:cs="B Nazanin"/>
          <w:color w:val="000000" w:themeColor="text1"/>
          <w:sz w:val="24"/>
          <w:szCs w:val="24"/>
          <w:rtl/>
        </w:rPr>
      </w:pPr>
      <w:r w:rsidRPr="00771D8C">
        <w:rPr>
          <w:rFonts w:cs="B Nazanin" w:hint="cs"/>
          <w:color w:val="000000" w:themeColor="text1"/>
          <w:sz w:val="24"/>
          <w:szCs w:val="24"/>
          <w:rtl/>
        </w:rPr>
        <w:t xml:space="preserve">اگر کسی از شما قرضی داد و قرض گیرنده هدیه ای را به وی داد یا سوار شدن بر حیوان را به وی تعارف کرد، وی هدیه را قبول نکرده و بر حیوان سوار نشود، مگر اینکه کارها </w:t>
      </w:r>
      <w:r w:rsidRPr="00771D8C">
        <w:rPr>
          <w:rFonts w:cs="B Nazanin"/>
          <w:color w:val="000000" w:themeColor="text1"/>
          <w:sz w:val="24"/>
          <w:szCs w:val="24"/>
          <w:rtl/>
        </w:rPr>
        <w:t>–</w:t>
      </w:r>
      <w:r w:rsidRPr="00771D8C">
        <w:rPr>
          <w:rFonts w:cs="B Nazanin" w:hint="cs"/>
          <w:color w:val="000000" w:themeColor="text1"/>
          <w:sz w:val="24"/>
          <w:szCs w:val="24"/>
          <w:rtl/>
        </w:rPr>
        <w:t xml:space="preserve"> هدیه دادن و تعارف سوار شدن -در میان آن دو رایج بوده باشد.</w:t>
      </w:r>
    </w:p>
    <w:p w:rsidR="00171F8A" w:rsidRPr="00771D8C" w:rsidRDefault="00171F8A" w:rsidP="00803D6C">
      <w:pPr>
        <w:spacing w:line="240" w:lineRule="auto"/>
        <w:jc w:val="both"/>
        <w:rPr>
          <w:rFonts w:cs="B Nazanin"/>
          <w:color w:val="000000" w:themeColor="text1"/>
          <w:sz w:val="24"/>
          <w:szCs w:val="24"/>
          <w:rtl/>
        </w:rPr>
      </w:pPr>
      <w:r w:rsidRPr="00771D8C">
        <w:rPr>
          <w:rFonts w:cs="B Nazanin" w:hint="cs"/>
          <w:color w:val="000000" w:themeColor="text1"/>
          <w:sz w:val="24"/>
          <w:szCs w:val="24"/>
          <w:rtl/>
        </w:rPr>
        <w:t>پرداخت هدیه از جانب قرض گیرنده به قرض دهنده بدلیل اقتداء و تأسی به عمل پیامبر(ص) و امتثال فرمانبرداری امر ایشان به پرداخت نیکوی قرض، مستحب است.</w:t>
      </w:r>
      <w:r w:rsidR="00803D6C" w:rsidRPr="00803D6C">
        <w:rPr>
          <w:rFonts w:cs="B Nazanin" w:hint="cs"/>
          <w:color w:val="000000" w:themeColor="text1"/>
          <w:sz w:val="24"/>
          <w:szCs w:val="24"/>
          <w:rtl/>
        </w:rPr>
        <w:t xml:space="preserve"> </w:t>
      </w:r>
      <w:r w:rsidR="00803D6C">
        <w:rPr>
          <w:rFonts w:cs="B Nazanin" w:hint="cs"/>
          <w:color w:val="000000" w:themeColor="text1"/>
          <w:sz w:val="24"/>
          <w:szCs w:val="24"/>
          <w:rtl/>
        </w:rPr>
        <w:t>(الخن و البغا، 1384)</w:t>
      </w:r>
    </w:p>
    <w:p w:rsidR="00171F8A" w:rsidRPr="00771D8C" w:rsidRDefault="00171F8A" w:rsidP="00171F8A">
      <w:pPr>
        <w:spacing w:line="240" w:lineRule="auto"/>
        <w:jc w:val="both"/>
        <w:rPr>
          <w:rFonts w:cs="B Nazanin"/>
          <w:color w:val="000000" w:themeColor="text1"/>
          <w:sz w:val="24"/>
          <w:szCs w:val="24"/>
          <w:rtl/>
        </w:rPr>
      </w:pPr>
      <w:r w:rsidRPr="00771D8C">
        <w:rPr>
          <w:rFonts w:cs="B Nazanin" w:hint="cs"/>
          <w:color w:val="000000" w:themeColor="text1"/>
          <w:sz w:val="24"/>
          <w:szCs w:val="24"/>
          <w:rtl/>
        </w:rPr>
        <w:t xml:space="preserve">    این روایات و روایاتی از این قبیل در مصادر حدیثی شیعه و سنی به وفور پیدا می شود و دال بر صحت و عدم نهی شرعی در مواردی است که قرض گیرنده چیزی را به اختیار خود به زیاده به قرض دهنده اعطا کند.</w:t>
      </w:r>
    </w:p>
    <w:p w:rsidR="00171F8A" w:rsidRPr="005F6F57" w:rsidRDefault="00171F8A" w:rsidP="00171F8A">
      <w:pPr>
        <w:spacing w:line="240" w:lineRule="auto"/>
        <w:jc w:val="both"/>
        <w:rPr>
          <w:rFonts w:cs="B Nazanin"/>
          <w:color w:val="000000" w:themeColor="text1"/>
          <w:sz w:val="24"/>
          <w:szCs w:val="24"/>
          <w:rtl/>
        </w:rPr>
      </w:pPr>
      <w:r w:rsidRPr="005F6F57">
        <w:rPr>
          <w:rFonts w:cs="B Nazanin" w:hint="cs"/>
          <w:color w:val="000000" w:themeColor="text1"/>
          <w:sz w:val="24"/>
          <w:szCs w:val="24"/>
          <w:rtl/>
        </w:rPr>
        <w:t>بدین ترتیب مباح بودن دریافت اضافی در قرض به نحوی که گذشت، از نظر معصوم (ع) هیچ ممنوعیتی ندارد بلکه در روابط اجتماعی نباید عملکردها محدود به وظیفه و تکلیف باشند .</w:t>
      </w:r>
    </w:p>
    <w:p w:rsidR="00171F8A" w:rsidRPr="005F6F57" w:rsidRDefault="00171F8A" w:rsidP="00171F8A">
      <w:pPr>
        <w:spacing w:line="240" w:lineRule="auto"/>
        <w:jc w:val="both"/>
        <w:rPr>
          <w:rFonts w:cs="B Nazanin"/>
          <w:color w:val="000000" w:themeColor="text1"/>
          <w:sz w:val="24"/>
          <w:szCs w:val="24"/>
          <w:rtl/>
        </w:rPr>
      </w:pPr>
      <w:r w:rsidRPr="005F6F57">
        <w:rPr>
          <w:rFonts w:cs="B Nazanin" w:hint="cs"/>
          <w:color w:val="000000" w:themeColor="text1"/>
          <w:sz w:val="24"/>
          <w:szCs w:val="24"/>
          <w:rtl/>
        </w:rPr>
        <w:t xml:space="preserve">    ظاهر آنچه که در روایات دلالت بر پرداخت اضافی بصورت داوطلبانه، بدون شرط و اجبار دارد، تأکید شرع است برای آنکه وام گیرنده به نحوی از جَهد و زحماتِ وام دهنده تشکر کند و به عنوان یک امر پسندیده نسبت به آن سفارش شده است.</w:t>
      </w:r>
    </w:p>
    <w:p w:rsidR="00171F8A" w:rsidRPr="005F6F57" w:rsidRDefault="00171F8A" w:rsidP="00171F8A">
      <w:pPr>
        <w:spacing w:line="240" w:lineRule="auto"/>
        <w:jc w:val="both"/>
        <w:rPr>
          <w:rFonts w:cs="B Nazanin"/>
          <w:color w:val="000000" w:themeColor="text1"/>
          <w:sz w:val="24"/>
          <w:szCs w:val="24"/>
          <w:rtl/>
        </w:rPr>
      </w:pPr>
      <w:r w:rsidRPr="005F6F57">
        <w:rPr>
          <w:rFonts w:cs="B Nazanin" w:hint="cs"/>
          <w:color w:val="000000" w:themeColor="text1"/>
          <w:sz w:val="24"/>
          <w:szCs w:val="24"/>
          <w:rtl/>
        </w:rPr>
        <w:t xml:space="preserve">    اما می توان اینگونه نتیجه گرفت در شرایط تورمی که ممکن است ارزش پول و وام های اعطای بعد از مدتی بسیار تقلیل یابد و زمینه ضرر و زیان احتمالی قرض دهندگان را به وجود آورد روش مذکور در روایات می تواند روشی مناسب و مشروع، در جبران خسارت های احتمالی ناشی از کاهش ارزش پول باشد.</w:t>
      </w:r>
    </w:p>
    <w:p w:rsidR="00201112" w:rsidRDefault="00171F8A" w:rsidP="00785ACD">
      <w:pPr>
        <w:spacing w:line="240" w:lineRule="auto"/>
        <w:jc w:val="both"/>
        <w:rPr>
          <w:rFonts w:cs="B Nazanin"/>
          <w:color w:val="000000" w:themeColor="text1"/>
          <w:sz w:val="24"/>
          <w:szCs w:val="24"/>
        </w:rPr>
      </w:pPr>
      <w:r w:rsidRPr="005F6F57">
        <w:rPr>
          <w:rFonts w:cs="B Nazanin" w:hint="cs"/>
          <w:color w:val="000000" w:themeColor="text1"/>
          <w:sz w:val="24"/>
          <w:szCs w:val="24"/>
          <w:rtl/>
        </w:rPr>
        <w:t xml:space="preserve"> اما از حیث ضمان و اینکه آیا کاهش ارزش پول موجب ضمان می شود یا خیر </w:t>
      </w:r>
      <w:r w:rsidRPr="005F6F57">
        <w:rPr>
          <w:rFonts w:cs="B Nazanin"/>
          <w:color w:val="000000" w:themeColor="text1"/>
          <w:sz w:val="24"/>
          <w:szCs w:val="24"/>
          <w:rtl/>
        </w:rPr>
        <w:t xml:space="preserve">از </w:t>
      </w:r>
      <w:r w:rsidRPr="005F6F57">
        <w:rPr>
          <w:rFonts w:cs="B Nazanin" w:hint="cs"/>
          <w:color w:val="000000" w:themeColor="text1"/>
          <w:sz w:val="24"/>
          <w:szCs w:val="24"/>
          <w:rtl/>
        </w:rPr>
        <w:t xml:space="preserve">ظاهر </w:t>
      </w:r>
      <w:r w:rsidRPr="005F6F57">
        <w:rPr>
          <w:rFonts w:cs="B Nazanin"/>
          <w:color w:val="000000" w:themeColor="text1"/>
          <w:sz w:val="24"/>
          <w:szCs w:val="24"/>
          <w:rtl/>
        </w:rPr>
        <w:t>آنچه که بدان اشاره شد، می توان این نتیجه را گرفت که در قرض باید گیرنده قرض، ضامن کاهش مالیت و ارزش باشد، اما از ادله ربای قرضی استظهار</w:t>
      </w:r>
      <w:r w:rsidRPr="005F6F57">
        <w:rPr>
          <w:rFonts w:cs="B Nazanin" w:hint="cs"/>
          <w:color w:val="000000" w:themeColor="text1"/>
          <w:sz w:val="24"/>
          <w:szCs w:val="24"/>
          <w:rtl/>
        </w:rPr>
        <w:t xml:space="preserve"> </w:t>
      </w:r>
      <w:r w:rsidRPr="005F6F57">
        <w:rPr>
          <w:rFonts w:cs="B Nazanin"/>
          <w:color w:val="000000" w:themeColor="text1"/>
          <w:sz w:val="24"/>
          <w:szCs w:val="24"/>
          <w:rtl/>
        </w:rPr>
        <w:t>‌شد که در قرض تکیه روی عین است نه مالیت و در نفی ربا، کمی و زیادی عین لحاظ شده است</w:t>
      </w:r>
      <w:r w:rsidRPr="005F6F57">
        <w:rPr>
          <w:rFonts w:cs="B Nazanin" w:hint="cs"/>
          <w:color w:val="000000" w:themeColor="text1"/>
          <w:sz w:val="24"/>
          <w:szCs w:val="24"/>
          <w:rtl/>
        </w:rPr>
        <w:t xml:space="preserve"> و اگر عین قرض داده شده هنگام بازپرداخت بیشتر باشد داخل در قرض است که ادله آن به تفصیل گذشت.</w:t>
      </w:r>
    </w:p>
    <w:p w:rsidR="00171F8A" w:rsidRPr="005F6F57" w:rsidRDefault="00171F8A" w:rsidP="00171F8A">
      <w:pPr>
        <w:spacing w:line="240" w:lineRule="auto"/>
        <w:jc w:val="both"/>
        <w:rPr>
          <w:rFonts w:cs="B Nazanin"/>
          <w:color w:val="000000" w:themeColor="text1"/>
          <w:sz w:val="24"/>
          <w:szCs w:val="24"/>
          <w:rtl/>
        </w:rPr>
      </w:pPr>
      <w:r w:rsidRPr="005F6F57">
        <w:rPr>
          <w:rFonts w:cs="B Nazanin" w:hint="cs"/>
          <w:color w:val="000000" w:themeColor="text1"/>
          <w:sz w:val="24"/>
          <w:szCs w:val="24"/>
          <w:rtl/>
        </w:rPr>
        <w:t xml:space="preserve">    اما قانونگذار نیز در قانون مدنی و در ماده 650 بحثی را مطرح می نماید که عدم ضامن بودن مقترض در عقد قرض از آن استنباط می گردد و  اینگونه تصریح می نماید:</w:t>
      </w:r>
    </w:p>
    <w:p w:rsidR="00171F8A" w:rsidRPr="005F6F57" w:rsidRDefault="00171F8A" w:rsidP="00171F8A">
      <w:pPr>
        <w:spacing w:line="240" w:lineRule="auto"/>
        <w:jc w:val="both"/>
        <w:rPr>
          <w:rFonts w:cs="B Nazanin"/>
          <w:color w:val="000000" w:themeColor="text1"/>
          <w:sz w:val="24"/>
          <w:szCs w:val="24"/>
        </w:rPr>
      </w:pPr>
      <w:r w:rsidRPr="005F6F57">
        <w:rPr>
          <w:rFonts w:cs="B Nazanin" w:hint="cs"/>
          <w:color w:val="000000" w:themeColor="text1"/>
          <w:sz w:val="24"/>
          <w:szCs w:val="24"/>
          <w:rtl/>
        </w:rPr>
        <w:t>((مقترض باید مثل مالی را که قرض کرده است رد کند اگرچه قیمتاَ ترقی یا تنزل کرده باشد.))</w:t>
      </w:r>
    </w:p>
    <w:p w:rsidR="00171F8A" w:rsidRPr="005F6F57" w:rsidRDefault="00171F8A" w:rsidP="00171F8A">
      <w:pPr>
        <w:spacing w:line="240" w:lineRule="auto"/>
        <w:jc w:val="both"/>
        <w:rPr>
          <w:rFonts w:cs="B Nazanin"/>
          <w:color w:val="000000" w:themeColor="text1"/>
          <w:sz w:val="24"/>
          <w:szCs w:val="24"/>
          <w:rtl/>
        </w:rPr>
      </w:pPr>
      <w:r w:rsidRPr="005F6F57">
        <w:rPr>
          <w:rFonts w:cs="B Nazanin" w:hint="cs"/>
          <w:color w:val="000000" w:themeColor="text1"/>
          <w:sz w:val="24"/>
          <w:szCs w:val="24"/>
          <w:rtl/>
        </w:rPr>
        <w:t>پس نتیجه آنکه در عقد قرض ا</w:t>
      </w:r>
      <w:r w:rsidRPr="005F6F57">
        <w:rPr>
          <w:rFonts w:cs="B Nazanin"/>
          <w:color w:val="000000" w:themeColor="text1"/>
          <w:sz w:val="24"/>
          <w:szCs w:val="24"/>
          <w:rtl/>
        </w:rPr>
        <w:t>فزایش یا كاهش ارزش پول اثری ندارد و قانون، مقترض را مكلف به رد مثل از جهت مقدار، جنس و وصف می‌داند</w:t>
      </w:r>
      <w:r w:rsidRPr="005F6F57">
        <w:rPr>
          <w:rFonts w:cs="B Nazanin"/>
          <w:color w:val="000000" w:themeColor="text1"/>
          <w:sz w:val="24"/>
          <w:szCs w:val="24"/>
        </w:rPr>
        <w:t>.</w:t>
      </w:r>
    </w:p>
    <w:p w:rsidR="00171F8A" w:rsidRPr="005F6F57" w:rsidRDefault="00171F8A" w:rsidP="00171F8A">
      <w:pPr>
        <w:spacing w:line="240" w:lineRule="auto"/>
        <w:jc w:val="both"/>
        <w:rPr>
          <w:rFonts w:cs="B Nazanin"/>
          <w:color w:val="000000" w:themeColor="text1"/>
          <w:sz w:val="24"/>
          <w:szCs w:val="24"/>
        </w:rPr>
      </w:pPr>
      <w:r w:rsidRPr="005F6F57">
        <w:rPr>
          <w:rFonts w:cs="B Nazanin"/>
          <w:color w:val="000000" w:themeColor="text1"/>
          <w:sz w:val="24"/>
          <w:szCs w:val="24"/>
        </w:rPr>
        <w:t xml:space="preserve">  </w:t>
      </w:r>
      <w:r w:rsidRPr="005F6F57">
        <w:rPr>
          <w:rFonts w:cs="B Nazanin"/>
          <w:color w:val="000000" w:themeColor="text1"/>
          <w:sz w:val="24"/>
          <w:szCs w:val="24"/>
          <w:rtl/>
        </w:rPr>
        <w:t xml:space="preserve"> </w:t>
      </w:r>
      <w:r w:rsidRPr="005F6F57">
        <w:rPr>
          <w:rFonts w:cs="B Nazanin" w:hint="cs"/>
          <w:color w:val="000000" w:themeColor="text1"/>
          <w:sz w:val="24"/>
          <w:szCs w:val="24"/>
          <w:rtl/>
        </w:rPr>
        <w:t xml:space="preserve">و مطلب نهایی اینکه </w:t>
      </w:r>
      <w:r w:rsidRPr="005F6F57">
        <w:rPr>
          <w:rFonts w:cs="B Nazanin"/>
          <w:color w:val="000000" w:themeColor="text1"/>
          <w:sz w:val="24"/>
          <w:szCs w:val="24"/>
          <w:rtl/>
        </w:rPr>
        <w:t xml:space="preserve">خسارت تأخیر تأدیه </w:t>
      </w:r>
      <w:r w:rsidRPr="005F6F57">
        <w:rPr>
          <w:rFonts w:cs="B Nazanin" w:hint="cs"/>
          <w:color w:val="000000" w:themeColor="text1"/>
          <w:sz w:val="24"/>
          <w:szCs w:val="24"/>
          <w:rtl/>
        </w:rPr>
        <w:t xml:space="preserve">مفاد عقد قرض [که به موجب آن مقترض در زمانی دیرتر از زمان معهود عین قرض گرفته شده را باز پس می دهد] </w:t>
      </w:r>
      <w:r w:rsidRPr="005F6F57">
        <w:rPr>
          <w:rFonts w:cs="B Nazanin"/>
          <w:color w:val="000000" w:themeColor="text1"/>
          <w:sz w:val="24"/>
          <w:szCs w:val="24"/>
          <w:rtl/>
        </w:rPr>
        <w:t>ارتباطی با افزایش یا كاهش پول ندارد، چرا كه پس از مطالبه و تمدید و پس از گذشت مدت تعهد است كه حكم به خسارت تأخیر تأدیه داده می‌شود و اگر در موعد باشد مثلاً یك میلیون ظرف مدت یكسال بوده و در سر موعد، پرداخته شده، خسارتی نخواهد بود</w:t>
      </w:r>
      <w:r w:rsidRPr="005F6F57">
        <w:rPr>
          <w:rFonts w:cs="B Nazanin"/>
          <w:color w:val="000000" w:themeColor="text1"/>
          <w:sz w:val="24"/>
          <w:szCs w:val="24"/>
        </w:rPr>
        <w:t>.</w:t>
      </w:r>
    </w:p>
    <w:p w:rsidR="009942C0" w:rsidRPr="005F6F57" w:rsidRDefault="006B15B1" w:rsidP="005F6F57">
      <w:pPr>
        <w:spacing w:line="240" w:lineRule="auto"/>
        <w:ind w:firstLine="0"/>
        <w:rPr>
          <w:rFonts w:cs="B Nazanin"/>
          <w:b/>
          <w:bCs/>
          <w:color w:val="000000" w:themeColor="text1"/>
          <w:sz w:val="24"/>
          <w:szCs w:val="24"/>
          <w:rtl/>
        </w:rPr>
      </w:pPr>
      <w:r w:rsidRPr="005F6F57">
        <w:rPr>
          <w:rFonts w:cs="B Nazanin" w:hint="cs"/>
          <w:b/>
          <w:bCs/>
          <w:color w:val="000000" w:themeColor="text1"/>
          <w:sz w:val="24"/>
          <w:szCs w:val="24"/>
          <w:rtl/>
        </w:rPr>
        <w:t>نتیجه گیری</w:t>
      </w:r>
    </w:p>
    <w:p w:rsidR="007D0A97" w:rsidRPr="005F6F57" w:rsidRDefault="007D0A97" w:rsidP="007D0A97">
      <w:pPr>
        <w:spacing w:line="240" w:lineRule="auto"/>
        <w:ind w:firstLine="0"/>
        <w:rPr>
          <w:rFonts w:cs="B Nazanin"/>
          <w:color w:val="000000" w:themeColor="text1"/>
          <w:sz w:val="24"/>
          <w:szCs w:val="24"/>
          <w:rtl/>
        </w:rPr>
      </w:pPr>
      <w:r w:rsidRPr="005F6F57">
        <w:rPr>
          <w:rFonts w:cs="B Nazanin" w:hint="cs"/>
          <w:color w:val="000000" w:themeColor="text1"/>
          <w:sz w:val="24"/>
          <w:szCs w:val="24"/>
          <w:rtl/>
        </w:rPr>
        <w:t xml:space="preserve">    امروزه تورم به جزئی از اقتصاد جوامع تبدیل شده و مفاهیم جدیدی را در اقتصاد به وجود آورده است. شرع مقدس اسلام که برنامه مدوّن زندگی انسان است نسبت به موضوعات اقتصادی حساسیت ویژه ای دارد از آن جهت که پدیده های اقتصادی مخل امر شریعت نباشد</w:t>
      </w:r>
      <w:r w:rsidR="000B63DD" w:rsidRPr="005F6F57">
        <w:rPr>
          <w:rFonts w:cs="B Nazanin" w:hint="cs"/>
          <w:color w:val="000000" w:themeColor="text1"/>
          <w:sz w:val="24"/>
          <w:szCs w:val="24"/>
          <w:rtl/>
        </w:rPr>
        <w:t>؛</w:t>
      </w:r>
      <w:r w:rsidRPr="005F6F57">
        <w:rPr>
          <w:rFonts w:cs="B Nazanin" w:hint="cs"/>
          <w:color w:val="000000" w:themeColor="text1"/>
          <w:sz w:val="24"/>
          <w:szCs w:val="24"/>
          <w:rtl/>
        </w:rPr>
        <w:t xml:space="preserve"> چرا که اخلال در امر شریعت اخلال در زندگی بشر است و مفهوم تورم و تأثیر آن بر عقود اسلامی از مواردی است که اگر با دقت، موشکافی نگردد</w:t>
      </w:r>
      <w:r w:rsidR="000B63DD" w:rsidRPr="005F6F57">
        <w:rPr>
          <w:rFonts w:cs="B Nazanin" w:hint="cs"/>
          <w:color w:val="000000" w:themeColor="text1"/>
          <w:sz w:val="24"/>
          <w:szCs w:val="24"/>
          <w:rtl/>
        </w:rPr>
        <w:t>،</w:t>
      </w:r>
      <w:r w:rsidRPr="005F6F57">
        <w:rPr>
          <w:rFonts w:cs="B Nazanin" w:hint="cs"/>
          <w:color w:val="000000" w:themeColor="text1"/>
          <w:sz w:val="24"/>
          <w:szCs w:val="24"/>
          <w:rtl/>
        </w:rPr>
        <w:t xml:space="preserve"> جامعه را دچار پدیده ای شوم به نام ربا می نماید که هم مورد نهی اسلام است و هم ویران کننده بنیان های اجتماعی و اقتصادی</w:t>
      </w:r>
      <w:r w:rsidR="007A4843" w:rsidRPr="005F6F57">
        <w:rPr>
          <w:rFonts w:cs="B Nazanin" w:hint="cs"/>
          <w:color w:val="000000" w:themeColor="text1"/>
          <w:sz w:val="24"/>
          <w:szCs w:val="24"/>
          <w:rtl/>
        </w:rPr>
        <w:t xml:space="preserve"> جوامع</w:t>
      </w:r>
      <w:r w:rsidRPr="005F6F57">
        <w:rPr>
          <w:rFonts w:cs="B Nazanin" w:hint="cs"/>
          <w:color w:val="000000" w:themeColor="text1"/>
          <w:sz w:val="24"/>
          <w:szCs w:val="24"/>
          <w:rtl/>
        </w:rPr>
        <w:t xml:space="preserve"> است.</w:t>
      </w:r>
    </w:p>
    <w:p w:rsidR="00895B00" w:rsidRDefault="006B15B1" w:rsidP="00895B00">
      <w:pPr>
        <w:spacing w:line="240" w:lineRule="auto"/>
        <w:ind w:firstLine="0"/>
        <w:rPr>
          <w:rFonts w:cs="B Nazanin" w:hint="cs"/>
          <w:color w:val="000000" w:themeColor="text1"/>
          <w:sz w:val="24"/>
          <w:szCs w:val="24"/>
          <w:rtl/>
        </w:rPr>
      </w:pPr>
      <w:r w:rsidRPr="005F6F57">
        <w:rPr>
          <w:rFonts w:cs="B Nazanin" w:hint="cs"/>
          <w:color w:val="000000" w:themeColor="text1"/>
          <w:sz w:val="24"/>
          <w:szCs w:val="24"/>
          <w:rtl/>
        </w:rPr>
        <w:t>نتیجه آن</w:t>
      </w:r>
      <w:r w:rsidR="007D5347" w:rsidRPr="005F6F57">
        <w:rPr>
          <w:rFonts w:cs="B Nazanin" w:hint="cs"/>
          <w:color w:val="000000" w:themeColor="text1"/>
          <w:sz w:val="24"/>
          <w:szCs w:val="24"/>
          <w:rtl/>
        </w:rPr>
        <w:t>ک</w:t>
      </w:r>
      <w:r w:rsidR="005B50C5" w:rsidRPr="005F6F57">
        <w:rPr>
          <w:rFonts w:cs="B Nazanin" w:hint="cs"/>
          <w:color w:val="000000" w:themeColor="text1"/>
          <w:sz w:val="24"/>
          <w:szCs w:val="24"/>
          <w:rtl/>
        </w:rPr>
        <w:t>ه</w:t>
      </w:r>
      <w:r w:rsidR="007D5347" w:rsidRPr="005F6F57">
        <w:rPr>
          <w:rFonts w:cs="B Nazanin" w:hint="cs"/>
          <w:color w:val="000000" w:themeColor="text1"/>
          <w:sz w:val="24"/>
          <w:szCs w:val="24"/>
          <w:rtl/>
        </w:rPr>
        <w:t xml:space="preserve"> قرض دهنده</w:t>
      </w:r>
      <w:r w:rsidR="005B50C5" w:rsidRPr="005F6F57">
        <w:rPr>
          <w:rFonts w:cs="B Nazanin" w:hint="cs"/>
          <w:color w:val="000000" w:themeColor="text1"/>
          <w:sz w:val="24"/>
          <w:szCs w:val="24"/>
          <w:rtl/>
        </w:rPr>
        <w:t>،</w:t>
      </w:r>
      <w:r w:rsidR="007D5347" w:rsidRPr="005F6F57">
        <w:rPr>
          <w:rFonts w:cs="B Nazanin" w:hint="cs"/>
          <w:color w:val="000000" w:themeColor="text1"/>
          <w:sz w:val="24"/>
          <w:szCs w:val="24"/>
          <w:rtl/>
        </w:rPr>
        <w:t xml:space="preserve"> تبرعاً و</w:t>
      </w:r>
      <w:r w:rsidR="00D1287E" w:rsidRPr="005F6F57">
        <w:rPr>
          <w:rFonts w:cs="B Nazanin" w:hint="cs"/>
          <w:color w:val="000000" w:themeColor="text1"/>
          <w:sz w:val="24"/>
          <w:szCs w:val="24"/>
          <w:rtl/>
        </w:rPr>
        <w:t xml:space="preserve"> </w:t>
      </w:r>
      <w:r w:rsidR="007D5347" w:rsidRPr="005F6F57">
        <w:rPr>
          <w:rFonts w:cs="B Nazanin" w:hint="cs"/>
          <w:color w:val="000000" w:themeColor="text1"/>
          <w:sz w:val="24"/>
          <w:szCs w:val="24"/>
          <w:rtl/>
        </w:rPr>
        <w:t xml:space="preserve">به جهت </w:t>
      </w:r>
      <w:r w:rsidRPr="005F6F57">
        <w:rPr>
          <w:rFonts w:cs="B Nazanin" w:hint="cs"/>
          <w:color w:val="000000" w:themeColor="text1"/>
          <w:sz w:val="24"/>
          <w:szCs w:val="24"/>
          <w:rtl/>
        </w:rPr>
        <w:t>امتثال</w:t>
      </w:r>
      <w:r w:rsidR="007D5347" w:rsidRPr="005F6F57">
        <w:rPr>
          <w:rFonts w:cs="B Nazanin" w:hint="cs"/>
          <w:color w:val="000000" w:themeColor="text1"/>
          <w:sz w:val="24"/>
          <w:szCs w:val="24"/>
          <w:rtl/>
        </w:rPr>
        <w:t xml:space="preserve"> امر شارع اقدام به اعطای قرض به شخص نیازمند می نماید و حال در حالت وجود تورم در جامعه هنگام دریافت اصل مال </w:t>
      </w:r>
      <w:r w:rsidRPr="005F6F57">
        <w:rPr>
          <w:rFonts w:cs="B Nazanin" w:hint="cs"/>
          <w:color w:val="000000" w:themeColor="text1"/>
          <w:sz w:val="24"/>
          <w:szCs w:val="24"/>
          <w:rtl/>
        </w:rPr>
        <w:t>با</w:t>
      </w:r>
      <w:r w:rsidR="007D5347" w:rsidRPr="005F6F57">
        <w:rPr>
          <w:rFonts w:cs="B Nazanin" w:hint="cs"/>
          <w:color w:val="000000" w:themeColor="text1"/>
          <w:sz w:val="24"/>
          <w:szCs w:val="24"/>
          <w:rtl/>
        </w:rPr>
        <w:t xml:space="preserve"> ضرری دوچندان روبه رو می شود که </w:t>
      </w:r>
      <w:r w:rsidRPr="005F6F57">
        <w:rPr>
          <w:rFonts w:cs="B Nazanin" w:hint="cs"/>
          <w:color w:val="000000" w:themeColor="text1"/>
          <w:sz w:val="24"/>
          <w:szCs w:val="24"/>
          <w:rtl/>
        </w:rPr>
        <w:t xml:space="preserve">اگر فرد اقدام به اشتراط برای دریافت زیاده بنماید گرفتار ربای منهی از طرف شرع می شود و از طرفی نیز زیان به وجود آمده </w:t>
      </w:r>
      <w:r w:rsidR="007D5347" w:rsidRPr="005F6F57">
        <w:rPr>
          <w:rFonts w:cs="B Nazanin" w:hint="cs"/>
          <w:color w:val="000000" w:themeColor="text1"/>
          <w:sz w:val="24"/>
          <w:szCs w:val="24"/>
          <w:rtl/>
        </w:rPr>
        <w:t>در شرع اسلام</w:t>
      </w:r>
      <w:r w:rsidRPr="005F6F57">
        <w:rPr>
          <w:rFonts w:cs="B Nazanin" w:hint="cs"/>
          <w:color w:val="000000" w:themeColor="text1"/>
          <w:sz w:val="24"/>
          <w:szCs w:val="24"/>
          <w:rtl/>
        </w:rPr>
        <w:t xml:space="preserve"> پذیرفته نیست؛ لذا شارع مقدس</w:t>
      </w:r>
      <w:r w:rsidR="007D5347" w:rsidRPr="005F6F57">
        <w:rPr>
          <w:rFonts w:cs="B Nazanin" w:hint="cs"/>
          <w:color w:val="000000" w:themeColor="text1"/>
          <w:sz w:val="24"/>
          <w:szCs w:val="24"/>
          <w:rtl/>
        </w:rPr>
        <w:t xml:space="preserve"> برای برون رفت از این تضر</w:t>
      </w:r>
      <w:r w:rsidR="00D1287E" w:rsidRPr="005F6F57">
        <w:rPr>
          <w:rFonts w:cs="B Nazanin" w:hint="cs"/>
          <w:color w:val="000000" w:themeColor="text1"/>
          <w:sz w:val="24"/>
          <w:szCs w:val="24"/>
          <w:rtl/>
        </w:rPr>
        <w:t>ّ</w:t>
      </w:r>
      <w:r w:rsidRPr="005F6F57">
        <w:rPr>
          <w:rFonts w:cs="B Nazanin" w:hint="cs"/>
          <w:color w:val="000000" w:themeColor="text1"/>
          <w:sz w:val="24"/>
          <w:szCs w:val="24"/>
          <w:rtl/>
        </w:rPr>
        <w:t>ر</w:t>
      </w:r>
      <w:r w:rsidR="007D0A97" w:rsidRPr="005F6F57">
        <w:rPr>
          <w:rFonts w:cs="B Nazanin" w:hint="cs"/>
          <w:color w:val="000000" w:themeColor="text1"/>
          <w:sz w:val="24"/>
          <w:szCs w:val="24"/>
          <w:rtl/>
        </w:rPr>
        <w:t xml:space="preserve"> یکی از</w:t>
      </w:r>
      <w:r w:rsidRPr="005F6F57">
        <w:rPr>
          <w:rFonts w:cs="B Nazanin" w:hint="cs"/>
          <w:color w:val="000000" w:themeColor="text1"/>
          <w:sz w:val="24"/>
          <w:szCs w:val="24"/>
          <w:rtl/>
        </w:rPr>
        <w:t xml:space="preserve"> راهکارهایی</w:t>
      </w:r>
      <w:r w:rsidR="007D0A97" w:rsidRPr="005F6F57">
        <w:rPr>
          <w:rFonts w:cs="B Nazanin" w:hint="cs"/>
          <w:color w:val="000000" w:themeColor="text1"/>
          <w:sz w:val="24"/>
          <w:szCs w:val="24"/>
          <w:rtl/>
        </w:rPr>
        <w:t xml:space="preserve"> که پیشنهاد می نماید، اعطای</w:t>
      </w:r>
      <w:r w:rsidRPr="005F6F57">
        <w:rPr>
          <w:rFonts w:cs="B Nazanin" w:hint="cs"/>
          <w:color w:val="000000" w:themeColor="text1"/>
          <w:sz w:val="24"/>
          <w:szCs w:val="24"/>
          <w:rtl/>
        </w:rPr>
        <w:t xml:space="preserve"> هبه </w:t>
      </w:r>
      <w:r w:rsidR="007D0A97" w:rsidRPr="005F6F57">
        <w:rPr>
          <w:rFonts w:cs="B Nazanin" w:hint="cs"/>
          <w:color w:val="000000" w:themeColor="text1"/>
          <w:sz w:val="24"/>
          <w:szCs w:val="24"/>
          <w:rtl/>
        </w:rPr>
        <w:t>[بدون شرط زیاد</w:t>
      </w:r>
      <w:r w:rsidR="00895B00">
        <w:rPr>
          <w:rFonts w:cs="B Nazanin" w:hint="cs"/>
          <w:color w:val="000000" w:themeColor="text1"/>
          <w:sz w:val="24"/>
          <w:szCs w:val="24"/>
          <w:rtl/>
        </w:rPr>
        <w:t>ه و چشم داشت] مدیون به داین است.</w:t>
      </w:r>
    </w:p>
    <w:p w:rsidR="00720DE3" w:rsidRDefault="00895B00" w:rsidP="00361A79">
      <w:pPr>
        <w:spacing w:line="240" w:lineRule="auto"/>
        <w:ind w:firstLine="0"/>
        <w:rPr>
          <w:rFonts w:cs="B Nazanin" w:hint="cs"/>
          <w:color w:val="000000" w:themeColor="text1"/>
          <w:sz w:val="24"/>
          <w:szCs w:val="24"/>
          <w:rtl/>
        </w:rPr>
      </w:pPr>
      <w:r>
        <w:rPr>
          <w:rFonts w:cs="B Nazanin" w:hint="cs"/>
          <w:color w:val="000000" w:themeColor="text1"/>
          <w:sz w:val="24"/>
          <w:szCs w:val="24"/>
          <w:rtl/>
        </w:rPr>
        <w:t>از مشکلات پیش رو برای این راه حل فقهی و حقوق</w:t>
      </w:r>
      <w:r w:rsidR="00361A79">
        <w:rPr>
          <w:rFonts w:cs="B Nazanin" w:hint="cs"/>
          <w:color w:val="000000" w:themeColor="text1"/>
          <w:sz w:val="24"/>
          <w:szCs w:val="24"/>
          <w:rtl/>
        </w:rPr>
        <w:t>ی</w:t>
      </w:r>
      <w:r w:rsidR="00361A79">
        <w:rPr>
          <w:rFonts w:cs="Times New Roman" w:hint="cs"/>
          <w:color w:val="000000" w:themeColor="text1"/>
          <w:sz w:val="24"/>
          <w:szCs w:val="24"/>
          <w:rtl/>
        </w:rPr>
        <w:t>_</w:t>
      </w:r>
      <w:r>
        <w:rPr>
          <w:rFonts w:cs="B Nazanin" w:hint="cs"/>
          <w:color w:val="000000" w:themeColor="text1"/>
          <w:sz w:val="24"/>
          <w:szCs w:val="24"/>
          <w:rtl/>
        </w:rPr>
        <w:t xml:space="preserve">که </w:t>
      </w:r>
      <w:r w:rsidR="00361A79">
        <w:rPr>
          <w:rFonts w:cs="B Nazanin" w:hint="cs"/>
          <w:color w:val="000000" w:themeColor="text1"/>
          <w:sz w:val="24"/>
          <w:szCs w:val="24"/>
          <w:rtl/>
        </w:rPr>
        <w:t xml:space="preserve">قطعا یکی از راهکارهای حل </w:t>
      </w:r>
      <w:r>
        <w:rPr>
          <w:rFonts w:cs="B Nazanin" w:hint="cs"/>
          <w:color w:val="000000" w:themeColor="text1"/>
          <w:sz w:val="24"/>
          <w:szCs w:val="24"/>
          <w:rtl/>
        </w:rPr>
        <w:t>مشکل تضرر قرض دهنده</w:t>
      </w:r>
      <w:r w:rsidR="00361A79">
        <w:rPr>
          <w:rFonts w:cs="B Nazanin" w:hint="cs"/>
          <w:color w:val="000000" w:themeColor="text1"/>
          <w:sz w:val="24"/>
          <w:szCs w:val="24"/>
          <w:rtl/>
        </w:rPr>
        <w:t xml:space="preserve"> است </w:t>
      </w:r>
      <w:r w:rsidR="00361A79">
        <w:rPr>
          <w:rFonts w:cs="Times New Roman" w:hint="cs"/>
          <w:color w:val="000000" w:themeColor="text1"/>
          <w:sz w:val="24"/>
          <w:szCs w:val="24"/>
          <w:rtl/>
        </w:rPr>
        <w:t>_</w:t>
      </w:r>
      <w:r w:rsidR="00361A79">
        <w:rPr>
          <w:rFonts w:cs="B Nazanin" w:hint="cs"/>
          <w:color w:val="000000" w:themeColor="text1"/>
          <w:sz w:val="24"/>
          <w:szCs w:val="24"/>
          <w:rtl/>
        </w:rPr>
        <w:t xml:space="preserve"> می توان به موضوع نحوه</w:t>
      </w:r>
      <w:r>
        <w:rPr>
          <w:rFonts w:cs="B Nazanin" w:hint="cs"/>
          <w:color w:val="000000" w:themeColor="text1"/>
          <w:sz w:val="24"/>
          <w:szCs w:val="24"/>
          <w:rtl/>
        </w:rPr>
        <w:t xml:space="preserve"> ضمانت اجرا و یا همان </w:t>
      </w:r>
      <w:r w:rsidR="00361A79">
        <w:rPr>
          <w:rFonts w:cs="B Nazanin" w:hint="cs"/>
          <w:color w:val="000000" w:themeColor="text1"/>
          <w:sz w:val="24"/>
          <w:szCs w:val="24"/>
          <w:rtl/>
        </w:rPr>
        <w:t>چگونگی</w:t>
      </w:r>
      <w:r>
        <w:rPr>
          <w:rFonts w:cs="B Nazanin" w:hint="cs"/>
          <w:color w:val="000000" w:themeColor="text1"/>
          <w:sz w:val="24"/>
          <w:szCs w:val="24"/>
          <w:rtl/>
        </w:rPr>
        <w:t xml:space="preserve"> الزام مدیون به پایبندی به اعطای هبه </w:t>
      </w:r>
      <w:r w:rsidR="00361A79">
        <w:rPr>
          <w:rFonts w:cs="B Nazanin" w:hint="cs"/>
          <w:color w:val="000000" w:themeColor="text1"/>
          <w:sz w:val="24"/>
          <w:szCs w:val="24"/>
          <w:rtl/>
        </w:rPr>
        <w:t>اشاره نمود</w:t>
      </w:r>
      <w:r>
        <w:rPr>
          <w:rFonts w:cs="B Nazanin" w:hint="cs"/>
          <w:color w:val="000000" w:themeColor="text1"/>
          <w:sz w:val="24"/>
          <w:szCs w:val="24"/>
          <w:rtl/>
        </w:rPr>
        <w:t xml:space="preserve">. اما از آنجا که رفع مشکل فقهی به نحو ماهوی رسالت اصلی این پژوهش بوده؛ حل </w:t>
      </w:r>
      <w:r w:rsidR="00361A79">
        <w:rPr>
          <w:rFonts w:cs="B Nazanin" w:hint="cs"/>
          <w:color w:val="000000" w:themeColor="text1"/>
          <w:sz w:val="24"/>
          <w:szCs w:val="24"/>
          <w:rtl/>
        </w:rPr>
        <w:t>مشکل</w:t>
      </w:r>
      <w:r>
        <w:rPr>
          <w:rFonts w:cs="B Nazanin" w:hint="cs"/>
          <w:color w:val="000000" w:themeColor="text1"/>
          <w:sz w:val="24"/>
          <w:szCs w:val="24"/>
          <w:rtl/>
        </w:rPr>
        <w:t xml:space="preserve"> شکلی یا به عبار</w:t>
      </w:r>
      <w:r w:rsidR="00361A79">
        <w:rPr>
          <w:rFonts w:cs="B Nazanin" w:hint="cs"/>
          <w:color w:val="000000" w:themeColor="text1"/>
          <w:sz w:val="24"/>
          <w:szCs w:val="24"/>
          <w:rtl/>
        </w:rPr>
        <w:t>ت</w:t>
      </w:r>
      <w:r>
        <w:rPr>
          <w:rFonts w:cs="B Nazanin" w:hint="cs"/>
          <w:color w:val="000000" w:themeColor="text1"/>
          <w:sz w:val="24"/>
          <w:szCs w:val="24"/>
          <w:rtl/>
        </w:rPr>
        <w:t>ی ضمانت اجرای این راه</w:t>
      </w:r>
      <w:r w:rsidR="00361A79">
        <w:rPr>
          <w:rFonts w:cs="B Nazanin" w:hint="cs"/>
          <w:color w:val="000000" w:themeColor="text1"/>
          <w:sz w:val="24"/>
          <w:szCs w:val="24"/>
          <w:rtl/>
        </w:rPr>
        <w:t xml:space="preserve"> فقهی،</w:t>
      </w:r>
      <w:r>
        <w:rPr>
          <w:rFonts w:cs="B Nazanin" w:hint="cs"/>
          <w:color w:val="000000" w:themeColor="text1"/>
          <w:sz w:val="24"/>
          <w:szCs w:val="24"/>
          <w:rtl/>
        </w:rPr>
        <w:t xml:space="preserve"> قابلیت پژوهشی مستقل در قوانین شکلی (یا همان آئین های دادرسی ) را دارا می باشد</w:t>
      </w:r>
      <w:r w:rsidR="00361A79">
        <w:rPr>
          <w:rFonts w:cs="B Nazanin" w:hint="cs"/>
          <w:color w:val="000000" w:themeColor="text1"/>
          <w:sz w:val="24"/>
          <w:szCs w:val="24"/>
          <w:rtl/>
        </w:rPr>
        <w:t>.</w:t>
      </w:r>
    </w:p>
    <w:p w:rsidR="00361A79" w:rsidRDefault="00361A79" w:rsidP="00361A79">
      <w:pPr>
        <w:spacing w:line="240" w:lineRule="auto"/>
        <w:ind w:firstLine="0"/>
        <w:rPr>
          <w:rFonts w:cs="B Badr"/>
          <w:rtl/>
        </w:rPr>
      </w:pPr>
    </w:p>
    <w:p w:rsidR="0061552D" w:rsidRPr="00720DE3" w:rsidRDefault="00720DE3" w:rsidP="000B7F10">
      <w:pPr>
        <w:pStyle w:val="FootnoteText"/>
        <w:ind w:firstLine="0"/>
        <w:rPr>
          <w:rFonts w:cs="B Nazanin"/>
          <w:b/>
          <w:bCs/>
          <w:sz w:val="24"/>
          <w:szCs w:val="24"/>
          <w:rtl/>
        </w:rPr>
      </w:pPr>
      <w:r w:rsidRPr="00720DE3">
        <w:rPr>
          <w:rFonts w:cs="B Nazanin" w:hint="cs"/>
          <w:b/>
          <w:bCs/>
          <w:sz w:val="24"/>
          <w:szCs w:val="24"/>
          <w:rtl/>
        </w:rPr>
        <w:t>منابع و مراجع</w:t>
      </w:r>
      <w:r w:rsidR="00002A7D" w:rsidRPr="00720DE3">
        <w:rPr>
          <w:rFonts w:cs="B Nazanin" w:hint="cs"/>
          <w:b/>
          <w:bCs/>
          <w:sz w:val="24"/>
          <w:szCs w:val="24"/>
          <w:rtl/>
        </w:rPr>
        <w:t>:</w:t>
      </w:r>
    </w:p>
    <w:p w:rsidR="0055019D" w:rsidRPr="00720DE3" w:rsidRDefault="00002A7D" w:rsidP="0055019D">
      <w:pPr>
        <w:pStyle w:val="FootnoteText"/>
        <w:ind w:firstLine="0"/>
        <w:rPr>
          <w:rFonts w:cs="B Nazanin"/>
          <w:sz w:val="22"/>
          <w:szCs w:val="22"/>
          <w:rtl/>
        </w:rPr>
      </w:pPr>
      <w:r w:rsidRPr="00720DE3">
        <w:rPr>
          <w:rFonts w:cs="B Nazanin" w:hint="cs"/>
          <w:sz w:val="22"/>
          <w:szCs w:val="22"/>
          <w:rtl/>
        </w:rPr>
        <w:t>1ـ قرآن کریم</w:t>
      </w:r>
    </w:p>
    <w:p w:rsidR="00002A7D" w:rsidRPr="00720DE3" w:rsidRDefault="00002A7D" w:rsidP="000B7F10">
      <w:pPr>
        <w:pStyle w:val="FootnoteText"/>
        <w:ind w:firstLine="0"/>
        <w:rPr>
          <w:rFonts w:cs="B Nazanin"/>
          <w:sz w:val="22"/>
          <w:szCs w:val="22"/>
          <w:rtl/>
        </w:rPr>
      </w:pPr>
      <w:r w:rsidRPr="00720DE3">
        <w:rPr>
          <w:rFonts w:cs="B Nazanin" w:hint="cs"/>
          <w:sz w:val="22"/>
          <w:szCs w:val="22"/>
          <w:rtl/>
        </w:rPr>
        <w:t xml:space="preserve">2ـ </w:t>
      </w:r>
      <w:r w:rsidRPr="00720DE3">
        <w:rPr>
          <w:rFonts w:cs="B Nazanin"/>
          <w:sz w:val="22"/>
          <w:szCs w:val="22"/>
          <w:rtl/>
        </w:rPr>
        <w:t>موسایی</w:t>
      </w:r>
      <w:r w:rsidRPr="00720DE3">
        <w:rPr>
          <w:rFonts w:cs="B Nazanin" w:hint="cs"/>
          <w:sz w:val="22"/>
          <w:szCs w:val="22"/>
          <w:rtl/>
        </w:rPr>
        <w:t xml:space="preserve">، </w:t>
      </w:r>
      <w:r w:rsidRPr="00720DE3">
        <w:rPr>
          <w:rFonts w:cs="B Nazanin"/>
          <w:sz w:val="22"/>
          <w:szCs w:val="22"/>
          <w:rtl/>
        </w:rPr>
        <w:t>میثم، تبیین مفهوم و موضوع ربا،</w:t>
      </w:r>
      <w:r w:rsidRPr="00720DE3">
        <w:rPr>
          <w:rFonts w:cs="B Nazanin" w:hint="cs"/>
          <w:sz w:val="22"/>
          <w:szCs w:val="22"/>
          <w:rtl/>
        </w:rPr>
        <w:t xml:space="preserve"> </w:t>
      </w:r>
      <w:r w:rsidRPr="00720DE3">
        <w:rPr>
          <w:rFonts w:cs="B Nazanin"/>
          <w:sz w:val="22"/>
          <w:szCs w:val="22"/>
          <w:rtl/>
        </w:rPr>
        <w:t>مجله فقه</w:t>
      </w:r>
      <w:r w:rsidR="00D26517" w:rsidRPr="00720DE3">
        <w:rPr>
          <w:rFonts w:cs="B Nazanin" w:hint="cs"/>
          <w:sz w:val="22"/>
          <w:szCs w:val="22"/>
          <w:rtl/>
        </w:rPr>
        <w:t xml:space="preserve">، </w:t>
      </w:r>
      <w:r w:rsidR="00D26517" w:rsidRPr="00720DE3">
        <w:rPr>
          <w:rFonts w:cs="B Nazanin"/>
          <w:sz w:val="22"/>
          <w:szCs w:val="22"/>
          <w:rtl/>
        </w:rPr>
        <w:t>شماره 11 و 12، بهار و تابستان 1376</w:t>
      </w:r>
    </w:p>
    <w:p w:rsidR="00D26517" w:rsidRPr="00720DE3" w:rsidRDefault="00D26517" w:rsidP="000B7F10">
      <w:pPr>
        <w:pStyle w:val="FootnoteText"/>
        <w:ind w:firstLine="0"/>
        <w:rPr>
          <w:rFonts w:cs="B Nazanin"/>
          <w:sz w:val="22"/>
          <w:szCs w:val="22"/>
          <w:rtl/>
        </w:rPr>
      </w:pPr>
      <w:r w:rsidRPr="00720DE3">
        <w:rPr>
          <w:rFonts w:cs="B Nazanin" w:hint="cs"/>
          <w:sz w:val="22"/>
          <w:szCs w:val="22"/>
          <w:rtl/>
        </w:rPr>
        <w:t xml:space="preserve">3ـ </w:t>
      </w:r>
      <w:r w:rsidRPr="00720DE3">
        <w:rPr>
          <w:rFonts w:cs="B Nazanin"/>
          <w:sz w:val="22"/>
          <w:szCs w:val="22"/>
          <w:rtl/>
        </w:rPr>
        <w:t>حائری</w:t>
      </w:r>
      <w:r w:rsidRPr="00720DE3">
        <w:rPr>
          <w:rFonts w:cs="B Nazanin" w:hint="cs"/>
          <w:sz w:val="22"/>
          <w:szCs w:val="22"/>
          <w:rtl/>
        </w:rPr>
        <w:t xml:space="preserve">، </w:t>
      </w:r>
      <w:r w:rsidRPr="00720DE3">
        <w:rPr>
          <w:rFonts w:cs="B Nazanin"/>
          <w:sz w:val="22"/>
          <w:szCs w:val="22"/>
          <w:rtl/>
        </w:rPr>
        <w:t>سیدکاظ</w:t>
      </w:r>
      <w:r w:rsidRPr="00720DE3">
        <w:rPr>
          <w:rFonts w:cs="B Nazanin" w:hint="cs"/>
          <w:sz w:val="22"/>
          <w:szCs w:val="22"/>
          <w:rtl/>
        </w:rPr>
        <w:t>م</w:t>
      </w:r>
      <w:r w:rsidRPr="00720DE3">
        <w:rPr>
          <w:rFonts w:cs="B Nazanin"/>
          <w:sz w:val="22"/>
          <w:szCs w:val="22"/>
          <w:rtl/>
        </w:rPr>
        <w:t>، مصاحبه</w:t>
      </w:r>
      <w:r w:rsidRPr="00720DE3">
        <w:rPr>
          <w:rFonts w:cs="B Nazanin" w:hint="cs"/>
          <w:sz w:val="22"/>
          <w:szCs w:val="22"/>
          <w:rtl/>
        </w:rPr>
        <w:t xml:space="preserve"> </w:t>
      </w:r>
      <w:r w:rsidRPr="00720DE3">
        <w:rPr>
          <w:rFonts w:cs="B Nazanin"/>
          <w:sz w:val="22"/>
          <w:szCs w:val="22"/>
          <w:rtl/>
        </w:rPr>
        <w:t>نامه مفید، سال چهارم، شماره 13،</w:t>
      </w:r>
      <w:r w:rsidRPr="00720DE3">
        <w:rPr>
          <w:rFonts w:cs="B Nazanin" w:hint="cs"/>
          <w:sz w:val="22"/>
          <w:szCs w:val="22"/>
          <w:rtl/>
        </w:rPr>
        <w:t xml:space="preserve"> بی تا</w:t>
      </w:r>
    </w:p>
    <w:p w:rsidR="00D26517" w:rsidRPr="00720DE3" w:rsidRDefault="00D26517" w:rsidP="0055019D">
      <w:pPr>
        <w:pStyle w:val="FootnoteText"/>
        <w:ind w:firstLine="0"/>
        <w:rPr>
          <w:rFonts w:cs="B Nazanin"/>
          <w:sz w:val="22"/>
          <w:szCs w:val="22"/>
          <w:rtl/>
        </w:rPr>
      </w:pPr>
      <w:r w:rsidRPr="00720DE3">
        <w:rPr>
          <w:rFonts w:cs="B Nazanin" w:hint="cs"/>
          <w:sz w:val="22"/>
          <w:szCs w:val="22"/>
          <w:rtl/>
        </w:rPr>
        <w:t>4ـ پور همایون، علی اصغر،</w:t>
      </w:r>
      <w:r w:rsidR="0055019D" w:rsidRPr="00720DE3">
        <w:rPr>
          <w:rFonts w:cs="B Nazanin" w:hint="cs"/>
          <w:sz w:val="22"/>
          <w:szCs w:val="22"/>
          <w:rtl/>
        </w:rPr>
        <w:t>1332،</w:t>
      </w:r>
      <w:r w:rsidRPr="00720DE3">
        <w:rPr>
          <w:rFonts w:cs="B Nazanin" w:hint="cs"/>
          <w:sz w:val="22"/>
          <w:szCs w:val="22"/>
          <w:rtl/>
        </w:rPr>
        <w:t xml:space="preserve"> اقتصاد، جلد 1، تهران، انتشارات دانشگاه تهران، </w:t>
      </w:r>
    </w:p>
    <w:p w:rsidR="00D26517" w:rsidRPr="00720DE3" w:rsidRDefault="00D26517" w:rsidP="0055019D">
      <w:pPr>
        <w:pStyle w:val="FootnoteText"/>
        <w:ind w:firstLine="0"/>
        <w:rPr>
          <w:rFonts w:cs="B Nazanin"/>
          <w:sz w:val="22"/>
          <w:szCs w:val="22"/>
          <w:rtl/>
        </w:rPr>
      </w:pPr>
      <w:r w:rsidRPr="00720DE3">
        <w:rPr>
          <w:rFonts w:cs="B Nazanin" w:hint="cs"/>
          <w:sz w:val="22"/>
          <w:szCs w:val="22"/>
          <w:rtl/>
        </w:rPr>
        <w:t>5ـ هاشمی شاهرودی، سیدمحمود،</w:t>
      </w:r>
      <w:r w:rsidR="0055019D" w:rsidRPr="00720DE3">
        <w:rPr>
          <w:rFonts w:cs="B Nazanin" w:hint="cs"/>
          <w:sz w:val="22"/>
          <w:szCs w:val="22"/>
          <w:rtl/>
        </w:rPr>
        <w:t xml:space="preserve">1387، </w:t>
      </w:r>
      <w:r w:rsidRPr="00720DE3">
        <w:rPr>
          <w:rFonts w:cs="B Nazanin" w:hint="cs"/>
          <w:sz w:val="22"/>
          <w:szCs w:val="22"/>
          <w:rtl/>
        </w:rPr>
        <w:t>فرهنگ فقه فارسی،قم،انتشارات موسسه</w:t>
      </w:r>
      <w:r w:rsidR="0055019D" w:rsidRPr="00720DE3">
        <w:rPr>
          <w:rFonts w:cs="B Nazanin" w:hint="cs"/>
          <w:sz w:val="22"/>
          <w:szCs w:val="22"/>
          <w:rtl/>
        </w:rPr>
        <w:t xml:space="preserve"> دایرةالمعارف فقه اسلامی</w:t>
      </w:r>
    </w:p>
    <w:p w:rsidR="00D26517" w:rsidRPr="00720DE3" w:rsidRDefault="00D26517" w:rsidP="00503427">
      <w:pPr>
        <w:pStyle w:val="FootnoteText"/>
        <w:ind w:firstLine="0"/>
        <w:rPr>
          <w:rFonts w:cs="B Nazanin"/>
          <w:sz w:val="22"/>
          <w:szCs w:val="22"/>
          <w:rtl/>
        </w:rPr>
      </w:pPr>
      <w:r w:rsidRPr="00720DE3">
        <w:rPr>
          <w:rFonts w:cs="B Nazanin" w:hint="cs"/>
          <w:sz w:val="22"/>
          <w:szCs w:val="22"/>
          <w:rtl/>
        </w:rPr>
        <w:t xml:space="preserve">6ـ </w:t>
      </w:r>
      <w:r w:rsidRPr="00720DE3">
        <w:rPr>
          <w:rFonts w:cs="B Nazanin"/>
          <w:sz w:val="22"/>
          <w:szCs w:val="22"/>
          <w:rtl/>
        </w:rPr>
        <w:t>یوسفی، احمدعلی</w:t>
      </w:r>
      <w:r w:rsidRPr="00720DE3">
        <w:rPr>
          <w:rFonts w:cs="B Nazanin" w:hint="cs"/>
          <w:sz w:val="22"/>
          <w:szCs w:val="22"/>
          <w:rtl/>
        </w:rPr>
        <w:t>،</w:t>
      </w:r>
      <w:r w:rsidRPr="00720DE3">
        <w:rPr>
          <w:rFonts w:cs="B Nazanin"/>
          <w:sz w:val="22"/>
          <w:szCs w:val="22"/>
          <w:rtl/>
        </w:rPr>
        <w:t xml:space="preserve"> </w:t>
      </w:r>
      <w:r w:rsidR="0055019D" w:rsidRPr="00720DE3">
        <w:rPr>
          <w:rFonts w:cs="B Nazanin" w:hint="cs"/>
          <w:sz w:val="22"/>
          <w:szCs w:val="22"/>
          <w:rtl/>
        </w:rPr>
        <w:t xml:space="preserve">1394، </w:t>
      </w:r>
      <w:r w:rsidRPr="00720DE3">
        <w:rPr>
          <w:rFonts w:cs="B Nazanin"/>
          <w:sz w:val="22"/>
          <w:szCs w:val="22"/>
          <w:rtl/>
        </w:rPr>
        <w:t>هیئت پول، قم، پژوهشکده فرهنگ و اندیشه اسلامی</w:t>
      </w:r>
    </w:p>
    <w:p w:rsidR="000B7F10" w:rsidRPr="00720DE3" w:rsidRDefault="000B7F10" w:rsidP="00503427">
      <w:pPr>
        <w:pStyle w:val="FootnoteText"/>
        <w:ind w:firstLine="0"/>
        <w:rPr>
          <w:rFonts w:cs="B Nazanin"/>
          <w:sz w:val="22"/>
          <w:szCs w:val="22"/>
          <w:rtl/>
        </w:rPr>
      </w:pPr>
      <w:r w:rsidRPr="00720DE3">
        <w:rPr>
          <w:rFonts w:cs="B Nazanin" w:hint="cs"/>
          <w:sz w:val="22"/>
          <w:szCs w:val="22"/>
          <w:rtl/>
        </w:rPr>
        <w:t>7ـ</w:t>
      </w:r>
      <w:r w:rsidRPr="00720DE3">
        <w:rPr>
          <w:rFonts w:cs="B Nazanin"/>
          <w:sz w:val="22"/>
          <w:szCs w:val="22"/>
          <w:rtl/>
        </w:rPr>
        <w:t xml:space="preserve"> طببیان، محمد</w:t>
      </w:r>
      <w:r w:rsidRPr="00720DE3">
        <w:rPr>
          <w:rFonts w:cs="B Nazanin" w:hint="cs"/>
          <w:sz w:val="22"/>
          <w:szCs w:val="22"/>
          <w:rtl/>
        </w:rPr>
        <w:t>،</w:t>
      </w:r>
      <w:r w:rsidR="00503427" w:rsidRPr="00720DE3">
        <w:rPr>
          <w:rFonts w:cs="B Nazanin" w:hint="cs"/>
          <w:sz w:val="22"/>
          <w:szCs w:val="22"/>
          <w:rtl/>
        </w:rPr>
        <w:t xml:space="preserve"> 1388،</w:t>
      </w:r>
      <w:r w:rsidRPr="00720DE3">
        <w:rPr>
          <w:rFonts w:cs="B Nazanin"/>
          <w:sz w:val="22"/>
          <w:szCs w:val="22"/>
          <w:rtl/>
        </w:rPr>
        <w:t xml:space="preserve"> اقتصاد کلان، تهران، </w:t>
      </w:r>
      <w:r w:rsidRPr="00720DE3">
        <w:rPr>
          <w:rFonts w:cs="B Nazanin" w:hint="cs"/>
          <w:sz w:val="22"/>
          <w:szCs w:val="22"/>
          <w:rtl/>
        </w:rPr>
        <w:t xml:space="preserve">انتشارات </w:t>
      </w:r>
      <w:r w:rsidRPr="00720DE3">
        <w:rPr>
          <w:rFonts w:cs="B Nazanin"/>
          <w:sz w:val="22"/>
          <w:szCs w:val="22"/>
          <w:rtl/>
        </w:rPr>
        <w:t xml:space="preserve">بازتاب، </w:t>
      </w:r>
      <w:r w:rsidRPr="00720DE3">
        <w:rPr>
          <w:rFonts w:cs="B Nazanin" w:hint="cs"/>
          <w:sz w:val="22"/>
          <w:szCs w:val="22"/>
          <w:rtl/>
        </w:rPr>
        <w:t xml:space="preserve"> </w:t>
      </w:r>
    </w:p>
    <w:p w:rsidR="00D26517" w:rsidRPr="00720DE3" w:rsidRDefault="000B7F10" w:rsidP="00503427">
      <w:pPr>
        <w:pStyle w:val="FootnoteText"/>
        <w:ind w:firstLine="0"/>
        <w:rPr>
          <w:rFonts w:cs="B Nazanin"/>
          <w:sz w:val="22"/>
          <w:szCs w:val="22"/>
          <w:rtl/>
        </w:rPr>
      </w:pPr>
      <w:r w:rsidRPr="00720DE3">
        <w:rPr>
          <w:rFonts w:cs="B Nazanin" w:hint="cs"/>
          <w:sz w:val="22"/>
          <w:szCs w:val="22"/>
          <w:rtl/>
        </w:rPr>
        <w:t xml:space="preserve">8ـ زمانی فراهانی، مجتبی، </w:t>
      </w:r>
      <w:r w:rsidR="00503427" w:rsidRPr="00720DE3">
        <w:rPr>
          <w:rFonts w:cs="B Nazanin" w:hint="cs"/>
          <w:sz w:val="22"/>
          <w:szCs w:val="22"/>
          <w:rtl/>
        </w:rPr>
        <w:t xml:space="preserve">1391، </w:t>
      </w:r>
      <w:r w:rsidRPr="00720DE3">
        <w:rPr>
          <w:rFonts w:cs="B Nazanin" w:hint="cs"/>
          <w:sz w:val="22"/>
          <w:szCs w:val="22"/>
          <w:rtl/>
        </w:rPr>
        <w:t>پول و ا</w:t>
      </w:r>
      <w:r w:rsidR="00503427" w:rsidRPr="00720DE3">
        <w:rPr>
          <w:rFonts w:cs="B Nazanin" w:hint="cs"/>
          <w:sz w:val="22"/>
          <w:szCs w:val="22"/>
          <w:rtl/>
        </w:rPr>
        <w:t>رز و بانکداری، تهران، نشر ترمه</w:t>
      </w:r>
      <w:r w:rsidRPr="00720DE3">
        <w:rPr>
          <w:rFonts w:cs="B Nazanin" w:hint="cs"/>
          <w:sz w:val="22"/>
          <w:szCs w:val="22"/>
          <w:rtl/>
        </w:rPr>
        <w:t xml:space="preserve"> </w:t>
      </w:r>
    </w:p>
    <w:p w:rsidR="000B7F10" w:rsidRPr="00720DE3" w:rsidRDefault="000B7F10" w:rsidP="00503427">
      <w:pPr>
        <w:pStyle w:val="FootnoteText"/>
        <w:ind w:firstLine="0"/>
        <w:rPr>
          <w:rFonts w:cs="B Nazanin"/>
          <w:sz w:val="22"/>
          <w:szCs w:val="22"/>
        </w:rPr>
      </w:pPr>
      <w:r w:rsidRPr="00720DE3">
        <w:rPr>
          <w:rFonts w:cs="B Nazanin" w:hint="cs"/>
          <w:sz w:val="22"/>
          <w:szCs w:val="22"/>
          <w:rtl/>
        </w:rPr>
        <w:t xml:space="preserve">9ـ </w:t>
      </w:r>
      <w:r w:rsidRPr="00720DE3">
        <w:rPr>
          <w:rFonts w:cs="B Nazanin"/>
          <w:sz w:val="22"/>
          <w:szCs w:val="22"/>
          <w:rtl/>
        </w:rPr>
        <w:t>راجرلرویمیل</w:t>
      </w:r>
      <w:r w:rsidRPr="00720DE3">
        <w:rPr>
          <w:rFonts w:cs="B Nazanin" w:hint="cs"/>
          <w:sz w:val="22"/>
          <w:szCs w:val="22"/>
          <w:rtl/>
        </w:rPr>
        <w:t>ر و</w:t>
      </w:r>
      <w:r w:rsidRPr="00720DE3">
        <w:rPr>
          <w:rFonts w:cs="B Nazanin"/>
          <w:sz w:val="22"/>
          <w:szCs w:val="22"/>
          <w:rtl/>
        </w:rPr>
        <w:t>رابرت دبلیوپلسانیلی</w:t>
      </w:r>
      <w:r w:rsidRPr="00720DE3">
        <w:rPr>
          <w:rFonts w:cs="B Nazanin" w:hint="cs"/>
          <w:sz w:val="22"/>
          <w:szCs w:val="22"/>
          <w:rtl/>
        </w:rPr>
        <w:t>،</w:t>
      </w:r>
      <w:r w:rsidR="00503427" w:rsidRPr="00720DE3">
        <w:rPr>
          <w:rFonts w:cs="B Nazanin" w:hint="cs"/>
          <w:sz w:val="22"/>
          <w:szCs w:val="22"/>
          <w:rtl/>
        </w:rPr>
        <w:t>1374،</w:t>
      </w:r>
      <w:r w:rsidRPr="00720DE3">
        <w:rPr>
          <w:rFonts w:cs="B Nazanin" w:hint="cs"/>
          <w:sz w:val="22"/>
          <w:szCs w:val="22"/>
          <w:rtl/>
        </w:rPr>
        <w:t xml:space="preserve"> پول و بانکداری نوین، ترجم</w:t>
      </w:r>
      <w:r w:rsidR="00503427" w:rsidRPr="00720DE3">
        <w:rPr>
          <w:rFonts w:cs="B Nazanin" w:hint="cs"/>
          <w:sz w:val="22"/>
          <w:szCs w:val="22"/>
          <w:rtl/>
        </w:rPr>
        <w:t>ه احمد ناهیدی، تهران، امیرکبیر</w:t>
      </w:r>
    </w:p>
    <w:p w:rsidR="000B7F10" w:rsidRPr="00720DE3" w:rsidRDefault="000B7F10" w:rsidP="00503427">
      <w:pPr>
        <w:pStyle w:val="FootnoteText"/>
        <w:ind w:firstLine="0"/>
        <w:rPr>
          <w:rFonts w:cs="B Nazanin"/>
          <w:sz w:val="22"/>
          <w:szCs w:val="22"/>
          <w:rtl/>
        </w:rPr>
      </w:pPr>
      <w:r w:rsidRPr="00720DE3">
        <w:rPr>
          <w:rFonts w:cs="B Nazanin"/>
          <w:sz w:val="22"/>
          <w:szCs w:val="22"/>
        </w:rPr>
        <w:t>10</w:t>
      </w:r>
      <w:r w:rsidRPr="00720DE3">
        <w:rPr>
          <w:rFonts w:cs="B Nazanin" w:hint="cs"/>
          <w:sz w:val="22"/>
          <w:szCs w:val="22"/>
          <w:rtl/>
        </w:rPr>
        <w:t xml:space="preserve">ـ  </w:t>
      </w:r>
      <w:r w:rsidRPr="00720DE3">
        <w:rPr>
          <w:rFonts w:cs="B Nazanin"/>
          <w:sz w:val="22"/>
          <w:szCs w:val="22"/>
          <w:rtl/>
        </w:rPr>
        <w:t>زیدان</w:t>
      </w:r>
      <w:r w:rsidRPr="00720DE3">
        <w:rPr>
          <w:rFonts w:cs="B Nazanin" w:hint="cs"/>
          <w:sz w:val="22"/>
          <w:szCs w:val="22"/>
          <w:rtl/>
        </w:rPr>
        <w:t xml:space="preserve">، </w:t>
      </w:r>
      <w:r w:rsidRPr="00720DE3">
        <w:rPr>
          <w:rFonts w:cs="B Nazanin"/>
          <w:sz w:val="22"/>
          <w:szCs w:val="22"/>
          <w:rtl/>
        </w:rPr>
        <w:t xml:space="preserve">جرجی، </w:t>
      </w:r>
      <w:r w:rsidRPr="00720DE3">
        <w:rPr>
          <w:rFonts w:cs="B Nazanin" w:hint="cs"/>
          <w:sz w:val="22"/>
          <w:szCs w:val="22"/>
          <w:rtl/>
        </w:rPr>
        <w:t>ترجمه علی جواهرکلام،</w:t>
      </w:r>
      <w:r w:rsidR="00503427" w:rsidRPr="00720DE3">
        <w:rPr>
          <w:rFonts w:cs="B Nazanin" w:hint="cs"/>
          <w:sz w:val="22"/>
          <w:szCs w:val="22"/>
          <w:rtl/>
        </w:rPr>
        <w:t>1372،</w:t>
      </w:r>
      <w:r w:rsidRPr="00720DE3">
        <w:rPr>
          <w:rFonts w:cs="B Nazanin" w:hint="cs"/>
          <w:sz w:val="22"/>
          <w:szCs w:val="22"/>
          <w:rtl/>
        </w:rPr>
        <w:t xml:space="preserve"> </w:t>
      </w:r>
      <w:r w:rsidRPr="00720DE3">
        <w:rPr>
          <w:rFonts w:cs="B Nazanin"/>
          <w:sz w:val="22"/>
          <w:szCs w:val="22"/>
          <w:rtl/>
        </w:rPr>
        <w:t>تاریخ التمدن</w:t>
      </w:r>
      <w:r w:rsidRPr="00720DE3">
        <w:rPr>
          <w:rFonts w:cs="B Nazanin" w:hint="cs"/>
          <w:sz w:val="22"/>
          <w:szCs w:val="22"/>
          <w:rtl/>
        </w:rPr>
        <w:t xml:space="preserve"> </w:t>
      </w:r>
      <w:r w:rsidRPr="00720DE3">
        <w:rPr>
          <w:rFonts w:cs="B Nazanin"/>
          <w:sz w:val="22"/>
          <w:szCs w:val="22"/>
          <w:rtl/>
        </w:rPr>
        <w:t>الاسلامی،</w:t>
      </w:r>
      <w:r w:rsidR="00503427" w:rsidRPr="00720DE3">
        <w:rPr>
          <w:rFonts w:cs="B Nazanin" w:hint="cs"/>
          <w:sz w:val="22"/>
          <w:szCs w:val="22"/>
          <w:rtl/>
        </w:rPr>
        <w:t xml:space="preserve"> امیر کبیر، تهران</w:t>
      </w:r>
    </w:p>
    <w:p w:rsidR="000B7F10" w:rsidRPr="00720DE3" w:rsidRDefault="0058044E" w:rsidP="00503427">
      <w:pPr>
        <w:pStyle w:val="FootnoteText"/>
        <w:ind w:firstLine="0"/>
        <w:rPr>
          <w:rFonts w:cs="B Nazanin"/>
          <w:sz w:val="22"/>
          <w:szCs w:val="22"/>
          <w:rtl/>
        </w:rPr>
      </w:pPr>
      <w:r w:rsidRPr="00720DE3">
        <w:rPr>
          <w:rFonts w:cs="B Nazanin" w:hint="cs"/>
          <w:sz w:val="22"/>
          <w:szCs w:val="22"/>
          <w:rtl/>
        </w:rPr>
        <w:t xml:space="preserve">11ـ نوری کرمانی، محمد امیر، </w:t>
      </w:r>
      <w:r w:rsidR="00503427" w:rsidRPr="00720DE3">
        <w:rPr>
          <w:rFonts w:cs="B Nazanin" w:hint="cs"/>
          <w:sz w:val="22"/>
          <w:szCs w:val="22"/>
          <w:rtl/>
        </w:rPr>
        <w:t xml:space="preserve">1381، </w:t>
      </w:r>
      <w:r w:rsidRPr="00720DE3">
        <w:rPr>
          <w:rFonts w:cs="B Nazanin"/>
          <w:sz w:val="22"/>
          <w:szCs w:val="22"/>
          <w:rtl/>
        </w:rPr>
        <w:t>موضوع شناسی رباوجایگاه آن در اقتصاد معاص</w:t>
      </w:r>
      <w:r w:rsidRPr="00720DE3">
        <w:rPr>
          <w:rFonts w:cs="B Nazanin" w:hint="cs"/>
          <w:sz w:val="22"/>
          <w:szCs w:val="22"/>
          <w:rtl/>
        </w:rPr>
        <w:t>ر،قم، بوستان کتاب</w:t>
      </w:r>
    </w:p>
    <w:p w:rsidR="0058044E" w:rsidRPr="00720DE3" w:rsidRDefault="0058044E" w:rsidP="00503427">
      <w:pPr>
        <w:pStyle w:val="FootnoteText"/>
        <w:ind w:firstLine="0"/>
        <w:rPr>
          <w:rFonts w:cs="B Nazanin"/>
          <w:sz w:val="22"/>
          <w:szCs w:val="22"/>
          <w:rtl/>
        </w:rPr>
      </w:pPr>
      <w:r w:rsidRPr="00720DE3">
        <w:rPr>
          <w:rFonts w:cs="B Nazanin" w:hint="cs"/>
          <w:sz w:val="22"/>
          <w:szCs w:val="22"/>
          <w:rtl/>
        </w:rPr>
        <w:t>12ـ</w:t>
      </w:r>
      <w:r w:rsidR="00DA2DD2" w:rsidRPr="00720DE3">
        <w:rPr>
          <w:rFonts w:cs="B Nazanin" w:hint="cs"/>
          <w:sz w:val="22"/>
          <w:szCs w:val="22"/>
          <w:rtl/>
        </w:rPr>
        <w:t xml:space="preserve"> سعدی، ابو حبیب، </w:t>
      </w:r>
      <w:r w:rsidR="00503427" w:rsidRPr="00720DE3">
        <w:rPr>
          <w:rFonts w:cs="B Nazanin" w:hint="cs"/>
          <w:sz w:val="22"/>
          <w:szCs w:val="22"/>
          <w:rtl/>
        </w:rPr>
        <w:t xml:space="preserve">1988 م، </w:t>
      </w:r>
      <w:r w:rsidR="00DA2DD2" w:rsidRPr="00720DE3">
        <w:rPr>
          <w:rFonts w:cs="B Nazanin" w:hint="cs"/>
          <w:sz w:val="22"/>
          <w:szCs w:val="22"/>
          <w:rtl/>
        </w:rPr>
        <w:t>قاموس الفقهی، دمشق  سوریه</w:t>
      </w:r>
      <w:r w:rsidR="00503427" w:rsidRPr="00720DE3">
        <w:rPr>
          <w:rFonts w:cs="B Nazanin" w:hint="cs"/>
          <w:sz w:val="22"/>
          <w:szCs w:val="22"/>
          <w:rtl/>
        </w:rPr>
        <w:t>، دار الفکر</w:t>
      </w:r>
    </w:p>
    <w:p w:rsidR="00DA2DD2" w:rsidRPr="00720DE3" w:rsidRDefault="00DA2DD2" w:rsidP="00503427">
      <w:pPr>
        <w:pStyle w:val="FootnoteText"/>
        <w:ind w:firstLine="0"/>
        <w:rPr>
          <w:rFonts w:cs="B Nazanin"/>
          <w:sz w:val="22"/>
          <w:szCs w:val="22"/>
          <w:rtl/>
        </w:rPr>
      </w:pPr>
      <w:r w:rsidRPr="00720DE3">
        <w:rPr>
          <w:rFonts w:cs="B Nazanin" w:hint="cs"/>
          <w:sz w:val="22"/>
          <w:szCs w:val="22"/>
          <w:rtl/>
        </w:rPr>
        <w:t xml:space="preserve">13ـ نجفی، محمدحسن، </w:t>
      </w:r>
      <w:r w:rsidR="00503427" w:rsidRPr="00720DE3">
        <w:rPr>
          <w:rFonts w:cs="B Nazanin" w:hint="cs"/>
          <w:sz w:val="22"/>
          <w:szCs w:val="22"/>
          <w:rtl/>
        </w:rPr>
        <w:t xml:space="preserve">1365، </w:t>
      </w:r>
      <w:r w:rsidRPr="00720DE3">
        <w:rPr>
          <w:rFonts w:cs="B Nazanin" w:hint="cs"/>
          <w:sz w:val="22"/>
          <w:szCs w:val="22"/>
          <w:rtl/>
        </w:rPr>
        <w:t>جواهر الکلام فی شرح شرائع الاسلام، جلد 23، تهران، دارالک</w:t>
      </w:r>
      <w:r w:rsidR="00503427" w:rsidRPr="00720DE3">
        <w:rPr>
          <w:rFonts w:cs="B Nazanin" w:hint="cs"/>
          <w:sz w:val="22"/>
          <w:szCs w:val="22"/>
          <w:rtl/>
        </w:rPr>
        <w:t>تب الاسلامیة</w:t>
      </w:r>
    </w:p>
    <w:p w:rsidR="005D762D" w:rsidRPr="00720DE3" w:rsidRDefault="00DA2DD2" w:rsidP="00503427">
      <w:pPr>
        <w:pStyle w:val="FootnoteText"/>
        <w:ind w:firstLine="0"/>
        <w:rPr>
          <w:rFonts w:cs="B Nazanin"/>
          <w:sz w:val="22"/>
          <w:szCs w:val="22"/>
        </w:rPr>
      </w:pPr>
      <w:r w:rsidRPr="00720DE3">
        <w:rPr>
          <w:rFonts w:cs="B Nazanin" w:hint="cs"/>
          <w:sz w:val="22"/>
          <w:szCs w:val="22"/>
          <w:rtl/>
        </w:rPr>
        <w:t xml:space="preserve">14ـ </w:t>
      </w:r>
      <w:r w:rsidR="005D762D" w:rsidRPr="00720DE3">
        <w:rPr>
          <w:rFonts w:cs="B Nazanin" w:hint="cs"/>
          <w:sz w:val="22"/>
          <w:szCs w:val="22"/>
          <w:rtl/>
        </w:rPr>
        <w:t xml:space="preserve">البیهقی، احمد بن الحسین بن علی، </w:t>
      </w:r>
      <w:r w:rsidR="00503427" w:rsidRPr="00720DE3">
        <w:rPr>
          <w:rFonts w:cs="B Nazanin" w:hint="cs"/>
          <w:sz w:val="22"/>
          <w:szCs w:val="22"/>
          <w:rtl/>
        </w:rPr>
        <w:t xml:space="preserve">بی تا، </w:t>
      </w:r>
      <w:r w:rsidR="005D762D" w:rsidRPr="00720DE3">
        <w:rPr>
          <w:rFonts w:cs="B Nazanin" w:hint="cs"/>
          <w:sz w:val="22"/>
          <w:szCs w:val="22"/>
          <w:rtl/>
        </w:rPr>
        <w:t xml:space="preserve">السنن الکبری، جلد 5، بیروت، </w:t>
      </w:r>
      <w:r w:rsidR="00503427" w:rsidRPr="00720DE3">
        <w:rPr>
          <w:rFonts w:cs="B Nazanin" w:hint="cs"/>
          <w:sz w:val="22"/>
          <w:szCs w:val="22"/>
          <w:rtl/>
        </w:rPr>
        <w:t>دارالفکر</w:t>
      </w:r>
    </w:p>
    <w:p w:rsidR="00DA2DD2" w:rsidRPr="00720DE3" w:rsidRDefault="005D762D" w:rsidP="00503427">
      <w:pPr>
        <w:pStyle w:val="FootnoteText"/>
        <w:ind w:firstLine="0"/>
        <w:rPr>
          <w:rFonts w:cs="B Nazanin"/>
          <w:sz w:val="22"/>
          <w:szCs w:val="22"/>
          <w:rtl/>
        </w:rPr>
      </w:pPr>
      <w:r w:rsidRPr="00720DE3">
        <w:rPr>
          <w:rFonts w:cs="B Nazanin" w:hint="cs"/>
          <w:sz w:val="22"/>
          <w:szCs w:val="22"/>
          <w:rtl/>
        </w:rPr>
        <w:t xml:space="preserve">15ـ طنطاوی، محمد، </w:t>
      </w:r>
      <w:r w:rsidR="00503427" w:rsidRPr="00720DE3">
        <w:rPr>
          <w:rFonts w:cs="B Nazanin" w:hint="cs"/>
          <w:sz w:val="22"/>
          <w:szCs w:val="22"/>
          <w:rtl/>
        </w:rPr>
        <w:t xml:space="preserve">1390، </w:t>
      </w:r>
      <w:r w:rsidRPr="00720DE3">
        <w:rPr>
          <w:rFonts w:cs="B Nazanin" w:hint="cs"/>
          <w:sz w:val="22"/>
          <w:szCs w:val="22"/>
          <w:rtl/>
        </w:rPr>
        <w:t xml:space="preserve">الفقه المیسر، ترجمه دکتر </w:t>
      </w:r>
      <w:r w:rsidR="00503427" w:rsidRPr="00720DE3">
        <w:rPr>
          <w:rFonts w:cs="B Nazanin" w:hint="cs"/>
          <w:sz w:val="22"/>
          <w:szCs w:val="22"/>
          <w:rtl/>
        </w:rPr>
        <w:t>مصطفی خرم دل، تهران، نشر احسان</w:t>
      </w:r>
    </w:p>
    <w:p w:rsidR="00485937" w:rsidRPr="00720DE3" w:rsidRDefault="00485937" w:rsidP="00503427">
      <w:pPr>
        <w:pStyle w:val="FootnoteText"/>
        <w:ind w:firstLine="0"/>
        <w:rPr>
          <w:rFonts w:cs="B Nazanin"/>
          <w:sz w:val="22"/>
          <w:szCs w:val="22"/>
          <w:rtl/>
        </w:rPr>
      </w:pPr>
      <w:r w:rsidRPr="00720DE3">
        <w:rPr>
          <w:rFonts w:cs="B Nazanin" w:hint="cs"/>
          <w:sz w:val="22"/>
          <w:szCs w:val="22"/>
          <w:rtl/>
        </w:rPr>
        <w:t xml:space="preserve">16ـ محمدهانی ساعی، محمد نعیم، </w:t>
      </w:r>
      <w:r w:rsidR="00503427" w:rsidRPr="00720DE3">
        <w:rPr>
          <w:rFonts w:cs="B Nazanin" w:hint="cs"/>
          <w:sz w:val="22"/>
          <w:szCs w:val="22"/>
          <w:rtl/>
        </w:rPr>
        <w:t xml:space="preserve">1431، </w:t>
      </w:r>
      <w:r w:rsidRPr="00720DE3">
        <w:rPr>
          <w:rFonts w:cs="B Nazanin" w:hint="cs"/>
          <w:sz w:val="22"/>
          <w:szCs w:val="22"/>
          <w:rtl/>
        </w:rPr>
        <w:t>مسائل الجمهورفی فقه الاسلامی، المجلد الأول، قاهره</w:t>
      </w:r>
      <w:r w:rsidR="00503427" w:rsidRPr="00720DE3">
        <w:rPr>
          <w:rFonts w:cs="B Nazanin" w:hint="cs"/>
          <w:sz w:val="22"/>
          <w:szCs w:val="22"/>
          <w:rtl/>
        </w:rPr>
        <w:t>، دارالسلام</w:t>
      </w:r>
    </w:p>
    <w:p w:rsidR="0000201F" w:rsidRPr="00720DE3" w:rsidRDefault="00485937" w:rsidP="00503427">
      <w:pPr>
        <w:pStyle w:val="FootnoteText"/>
        <w:ind w:firstLine="0"/>
        <w:rPr>
          <w:rFonts w:cs="B Nazanin"/>
          <w:sz w:val="22"/>
          <w:szCs w:val="22"/>
          <w:rtl/>
        </w:rPr>
      </w:pPr>
      <w:r w:rsidRPr="00720DE3">
        <w:rPr>
          <w:rFonts w:cs="B Nazanin" w:hint="cs"/>
          <w:sz w:val="22"/>
          <w:szCs w:val="22"/>
          <w:rtl/>
        </w:rPr>
        <w:t>17ـ</w:t>
      </w:r>
      <w:r w:rsidR="0000201F" w:rsidRPr="00720DE3">
        <w:rPr>
          <w:rFonts w:cs="B Nazanin" w:hint="cs"/>
          <w:sz w:val="22"/>
          <w:szCs w:val="22"/>
          <w:rtl/>
        </w:rPr>
        <w:t xml:space="preserve"> الإمام الخمینی، </w:t>
      </w:r>
      <w:r w:rsidR="00503427" w:rsidRPr="00720DE3">
        <w:rPr>
          <w:rFonts w:cs="B Nazanin" w:hint="cs"/>
          <w:sz w:val="22"/>
          <w:szCs w:val="22"/>
          <w:rtl/>
        </w:rPr>
        <w:t xml:space="preserve">1379، </w:t>
      </w:r>
      <w:r w:rsidR="0000201F" w:rsidRPr="00720DE3">
        <w:rPr>
          <w:rFonts w:cs="B Nazanin" w:hint="cs"/>
          <w:sz w:val="22"/>
          <w:szCs w:val="22"/>
          <w:rtl/>
        </w:rPr>
        <w:t xml:space="preserve">تحریر الوسلیله، جلد 1،تهران ، موسسة تنظیم و </w:t>
      </w:r>
      <w:r w:rsidR="00503427" w:rsidRPr="00720DE3">
        <w:rPr>
          <w:rFonts w:cs="B Nazanin" w:hint="cs"/>
          <w:sz w:val="22"/>
          <w:szCs w:val="22"/>
          <w:rtl/>
        </w:rPr>
        <w:t>نشر آثار الإمام الخمینی</w:t>
      </w:r>
    </w:p>
    <w:p w:rsidR="0000201F" w:rsidRPr="00720DE3" w:rsidRDefault="0000201F" w:rsidP="00503427">
      <w:pPr>
        <w:pStyle w:val="FootnoteText"/>
        <w:ind w:firstLine="0"/>
        <w:rPr>
          <w:rFonts w:cs="B Nazanin"/>
          <w:sz w:val="22"/>
          <w:szCs w:val="22"/>
          <w:rtl/>
        </w:rPr>
      </w:pPr>
      <w:r w:rsidRPr="00720DE3">
        <w:rPr>
          <w:rFonts w:cs="B Nazanin" w:hint="cs"/>
          <w:sz w:val="22"/>
          <w:szCs w:val="22"/>
          <w:rtl/>
        </w:rPr>
        <w:t xml:space="preserve">18ـ </w:t>
      </w:r>
      <w:r w:rsidR="006E4E06" w:rsidRPr="00720DE3">
        <w:rPr>
          <w:rFonts w:cs="B Nazanin" w:hint="cs"/>
          <w:sz w:val="22"/>
          <w:szCs w:val="22"/>
          <w:rtl/>
        </w:rPr>
        <w:t>مطهری، مرتضی،</w:t>
      </w:r>
      <w:r w:rsidR="00503427" w:rsidRPr="00720DE3">
        <w:rPr>
          <w:rFonts w:cs="B Nazanin" w:hint="cs"/>
          <w:sz w:val="22"/>
          <w:szCs w:val="22"/>
          <w:rtl/>
        </w:rPr>
        <w:t>1380،</w:t>
      </w:r>
      <w:r w:rsidR="006E4E06" w:rsidRPr="00720DE3">
        <w:rPr>
          <w:rFonts w:cs="B Nazanin" w:hint="cs"/>
          <w:sz w:val="22"/>
          <w:szCs w:val="22"/>
          <w:rtl/>
        </w:rPr>
        <w:t xml:space="preserve"> مجموعه آثار استاد شهید مطهری، تهران</w:t>
      </w:r>
      <w:r w:rsidR="001271ED" w:rsidRPr="00720DE3">
        <w:rPr>
          <w:rFonts w:cs="B Nazanin" w:hint="cs"/>
          <w:sz w:val="22"/>
          <w:szCs w:val="22"/>
          <w:rtl/>
        </w:rPr>
        <w:t>، انتشا</w:t>
      </w:r>
      <w:r w:rsidR="006E4E06" w:rsidRPr="00720DE3">
        <w:rPr>
          <w:rFonts w:cs="B Nazanin" w:hint="cs"/>
          <w:sz w:val="22"/>
          <w:szCs w:val="22"/>
          <w:rtl/>
        </w:rPr>
        <w:t>رات صدرا</w:t>
      </w:r>
    </w:p>
    <w:p w:rsidR="0000201F" w:rsidRPr="00720DE3" w:rsidRDefault="0000201F" w:rsidP="00503427">
      <w:pPr>
        <w:pStyle w:val="FootnoteText"/>
        <w:ind w:firstLine="0"/>
        <w:rPr>
          <w:rFonts w:cs="B Nazanin"/>
          <w:sz w:val="22"/>
          <w:szCs w:val="22"/>
          <w:rtl/>
        </w:rPr>
      </w:pPr>
      <w:r w:rsidRPr="00720DE3">
        <w:rPr>
          <w:rFonts w:cs="B Nazanin" w:hint="cs"/>
          <w:sz w:val="22"/>
          <w:szCs w:val="22"/>
          <w:rtl/>
        </w:rPr>
        <w:t xml:space="preserve">19ـ </w:t>
      </w:r>
      <w:r w:rsidR="006E4E06" w:rsidRPr="00720DE3">
        <w:rPr>
          <w:rFonts w:cs="B Nazanin" w:hint="cs"/>
          <w:sz w:val="22"/>
          <w:szCs w:val="22"/>
          <w:rtl/>
        </w:rPr>
        <w:t xml:space="preserve">فیض، علیرضا، </w:t>
      </w:r>
      <w:r w:rsidR="00503427" w:rsidRPr="00720DE3">
        <w:rPr>
          <w:rFonts w:cs="B Nazanin" w:hint="cs"/>
          <w:sz w:val="22"/>
          <w:szCs w:val="22"/>
          <w:rtl/>
        </w:rPr>
        <w:t xml:space="preserve">1387، </w:t>
      </w:r>
      <w:r w:rsidR="006E4E06" w:rsidRPr="00720DE3">
        <w:rPr>
          <w:rFonts w:cs="B Nazanin" w:hint="cs"/>
          <w:sz w:val="22"/>
          <w:szCs w:val="22"/>
          <w:rtl/>
        </w:rPr>
        <w:t xml:space="preserve">مبادی فقه و اصول، تهران، انتشارات دانشگاه تهران </w:t>
      </w:r>
    </w:p>
    <w:p w:rsidR="0000201F" w:rsidRPr="00720DE3" w:rsidRDefault="0000201F" w:rsidP="00503427">
      <w:pPr>
        <w:pStyle w:val="FootnoteText"/>
        <w:ind w:firstLine="0"/>
        <w:rPr>
          <w:rFonts w:cs="B Nazanin"/>
          <w:sz w:val="22"/>
          <w:szCs w:val="22"/>
          <w:rtl/>
        </w:rPr>
      </w:pPr>
      <w:r w:rsidRPr="00720DE3">
        <w:rPr>
          <w:rFonts w:cs="B Nazanin" w:hint="cs"/>
          <w:sz w:val="22"/>
          <w:szCs w:val="22"/>
          <w:rtl/>
        </w:rPr>
        <w:t>20ـ</w:t>
      </w:r>
      <w:r w:rsidR="00896772" w:rsidRPr="00720DE3">
        <w:rPr>
          <w:rFonts w:cs="B Nazanin"/>
          <w:sz w:val="22"/>
          <w:szCs w:val="22"/>
          <w:rtl/>
        </w:rPr>
        <w:t xml:space="preserve"> مجلسی، محمد باق</w:t>
      </w:r>
      <w:r w:rsidR="00896772" w:rsidRPr="00720DE3">
        <w:rPr>
          <w:rFonts w:cs="B Nazanin" w:hint="cs"/>
          <w:sz w:val="22"/>
          <w:szCs w:val="22"/>
          <w:rtl/>
        </w:rPr>
        <w:t>ر،</w:t>
      </w:r>
      <w:r w:rsidR="00896772" w:rsidRPr="00720DE3">
        <w:rPr>
          <w:rFonts w:cs="B Nazanin"/>
          <w:sz w:val="22"/>
          <w:szCs w:val="22"/>
          <w:rtl/>
        </w:rPr>
        <w:t xml:space="preserve"> </w:t>
      </w:r>
      <w:r w:rsidR="00503427" w:rsidRPr="00720DE3">
        <w:rPr>
          <w:rFonts w:cs="B Nazanin" w:hint="cs"/>
          <w:sz w:val="22"/>
          <w:szCs w:val="22"/>
          <w:rtl/>
        </w:rPr>
        <w:t xml:space="preserve">1404، </w:t>
      </w:r>
      <w:r w:rsidR="00896772" w:rsidRPr="00720DE3">
        <w:rPr>
          <w:rFonts w:cs="B Nazanin"/>
          <w:sz w:val="22"/>
          <w:szCs w:val="22"/>
          <w:rtl/>
        </w:rPr>
        <w:t>بحارالأنوار،</w:t>
      </w:r>
      <w:r w:rsidR="00896772" w:rsidRPr="00720DE3">
        <w:rPr>
          <w:rFonts w:cs="B Nazanin" w:hint="cs"/>
          <w:sz w:val="22"/>
          <w:szCs w:val="22"/>
          <w:rtl/>
        </w:rPr>
        <w:t xml:space="preserve"> جلد 103، </w:t>
      </w:r>
      <w:r w:rsidR="00503427" w:rsidRPr="00720DE3">
        <w:rPr>
          <w:rFonts w:cs="B Nazanin"/>
          <w:sz w:val="22"/>
          <w:szCs w:val="22"/>
          <w:rtl/>
        </w:rPr>
        <w:t>بیروت، مؤسسة الوفاء</w:t>
      </w:r>
      <w:r w:rsidR="00896772" w:rsidRPr="00720DE3">
        <w:rPr>
          <w:rFonts w:cs="B Nazanin" w:hint="cs"/>
          <w:sz w:val="22"/>
          <w:szCs w:val="22"/>
          <w:rtl/>
        </w:rPr>
        <w:t xml:space="preserve"> </w:t>
      </w:r>
    </w:p>
    <w:p w:rsidR="0000201F" w:rsidRPr="00720DE3" w:rsidRDefault="0000201F" w:rsidP="00503427">
      <w:pPr>
        <w:pStyle w:val="FootnoteText"/>
        <w:ind w:firstLine="0"/>
        <w:rPr>
          <w:rFonts w:cs="B Nazanin"/>
          <w:sz w:val="22"/>
          <w:szCs w:val="22"/>
          <w:rtl/>
        </w:rPr>
      </w:pPr>
      <w:r w:rsidRPr="00720DE3">
        <w:rPr>
          <w:rFonts w:cs="B Nazanin" w:hint="cs"/>
          <w:sz w:val="22"/>
          <w:szCs w:val="22"/>
          <w:rtl/>
        </w:rPr>
        <w:t>21ـ</w:t>
      </w:r>
      <w:r w:rsidR="00896772" w:rsidRPr="00720DE3">
        <w:rPr>
          <w:rFonts w:cs="B Nazanin" w:hint="cs"/>
          <w:sz w:val="22"/>
          <w:szCs w:val="22"/>
          <w:rtl/>
        </w:rPr>
        <w:t xml:space="preserve"> طباطبائی حکیم، سید محمد سعید، </w:t>
      </w:r>
      <w:r w:rsidR="00503427" w:rsidRPr="00720DE3">
        <w:rPr>
          <w:rFonts w:cs="B Nazanin" w:hint="cs"/>
          <w:sz w:val="22"/>
          <w:szCs w:val="22"/>
          <w:rtl/>
        </w:rPr>
        <w:t xml:space="preserve">1389، </w:t>
      </w:r>
      <w:r w:rsidR="00896772" w:rsidRPr="00720DE3">
        <w:rPr>
          <w:rFonts w:cs="B Nazanin" w:hint="cs"/>
          <w:sz w:val="22"/>
          <w:szCs w:val="22"/>
          <w:rtl/>
        </w:rPr>
        <w:t>منتخب المسائل</w:t>
      </w:r>
      <w:r w:rsidR="00503427" w:rsidRPr="00720DE3">
        <w:rPr>
          <w:rFonts w:cs="B Nazanin" w:hint="cs"/>
          <w:sz w:val="22"/>
          <w:szCs w:val="22"/>
          <w:rtl/>
        </w:rPr>
        <w:t>، قم، انتشارات مهر ثامن الأئمه</w:t>
      </w:r>
    </w:p>
    <w:p w:rsidR="00201112" w:rsidRPr="00720DE3" w:rsidRDefault="0000201F" w:rsidP="00503427">
      <w:pPr>
        <w:pStyle w:val="FootnoteText"/>
        <w:ind w:firstLine="0"/>
        <w:rPr>
          <w:rFonts w:cs="B Nazanin"/>
          <w:sz w:val="22"/>
          <w:szCs w:val="22"/>
        </w:rPr>
      </w:pPr>
      <w:r w:rsidRPr="00720DE3">
        <w:rPr>
          <w:rFonts w:cs="B Nazanin" w:hint="cs"/>
          <w:sz w:val="22"/>
          <w:szCs w:val="22"/>
          <w:rtl/>
        </w:rPr>
        <w:t>22ـ</w:t>
      </w:r>
      <w:r w:rsidR="00896772" w:rsidRPr="00720DE3">
        <w:rPr>
          <w:rFonts w:cs="B Nazanin" w:hint="cs"/>
          <w:sz w:val="22"/>
          <w:szCs w:val="22"/>
          <w:rtl/>
        </w:rPr>
        <w:t xml:space="preserve"> الغریانی، عبدالرحمن الصادمة، </w:t>
      </w:r>
      <w:r w:rsidR="00503427" w:rsidRPr="00720DE3">
        <w:rPr>
          <w:rFonts w:cs="B Nazanin" w:hint="cs"/>
          <w:sz w:val="22"/>
          <w:szCs w:val="22"/>
          <w:rtl/>
        </w:rPr>
        <w:t xml:space="preserve">1426، </w:t>
      </w:r>
      <w:r w:rsidR="00896772" w:rsidRPr="00720DE3">
        <w:rPr>
          <w:rFonts w:cs="B Nazanin" w:hint="cs"/>
          <w:sz w:val="22"/>
          <w:szCs w:val="22"/>
          <w:rtl/>
        </w:rPr>
        <w:t>مدوّنة الفقه المالکی و أدلته، جلد3، بیروت</w:t>
      </w:r>
      <w:r w:rsidR="00503427" w:rsidRPr="00720DE3">
        <w:rPr>
          <w:rFonts w:cs="B Nazanin" w:hint="cs"/>
          <w:sz w:val="22"/>
          <w:szCs w:val="22"/>
          <w:rtl/>
        </w:rPr>
        <w:t>، دار التباعه للنشر</w:t>
      </w:r>
      <w:r w:rsidR="00896772" w:rsidRPr="00720DE3">
        <w:rPr>
          <w:rFonts w:cs="B Nazanin" w:hint="cs"/>
          <w:sz w:val="22"/>
          <w:szCs w:val="22"/>
          <w:rtl/>
        </w:rPr>
        <w:t xml:space="preserve"> </w:t>
      </w:r>
    </w:p>
    <w:p w:rsidR="0000201F" w:rsidRPr="00720DE3" w:rsidRDefault="0000201F" w:rsidP="00503427">
      <w:pPr>
        <w:pStyle w:val="FootnoteText"/>
        <w:ind w:firstLine="0"/>
        <w:rPr>
          <w:rFonts w:cs="B Nazanin"/>
          <w:sz w:val="22"/>
          <w:szCs w:val="22"/>
          <w:rtl/>
        </w:rPr>
      </w:pPr>
      <w:r w:rsidRPr="00720DE3">
        <w:rPr>
          <w:rFonts w:cs="B Nazanin" w:hint="cs"/>
          <w:sz w:val="22"/>
          <w:szCs w:val="22"/>
          <w:rtl/>
        </w:rPr>
        <w:t>23ـ</w:t>
      </w:r>
      <w:r w:rsidR="00896772" w:rsidRPr="00720DE3">
        <w:rPr>
          <w:rFonts w:cs="B Nazanin" w:hint="cs"/>
          <w:sz w:val="22"/>
          <w:szCs w:val="22"/>
          <w:rtl/>
        </w:rPr>
        <w:t xml:space="preserve"> مصطفی الخن، مصطفی البغا، علی الشربجی، </w:t>
      </w:r>
      <w:r w:rsidR="00503427" w:rsidRPr="00720DE3">
        <w:rPr>
          <w:rFonts w:cs="B Nazanin" w:hint="cs"/>
          <w:sz w:val="22"/>
          <w:szCs w:val="22"/>
          <w:rtl/>
        </w:rPr>
        <w:t xml:space="preserve">1384، </w:t>
      </w:r>
      <w:r w:rsidR="00896772" w:rsidRPr="00720DE3">
        <w:rPr>
          <w:rFonts w:cs="B Nazanin" w:hint="cs"/>
          <w:sz w:val="22"/>
          <w:szCs w:val="22"/>
          <w:rtl/>
        </w:rPr>
        <w:t>فقه المنهجی در مذهب امام شافعی،</w:t>
      </w:r>
      <w:r w:rsidR="00927FE1" w:rsidRPr="00720DE3">
        <w:rPr>
          <w:rFonts w:cs="B Nazanin" w:hint="cs"/>
          <w:sz w:val="22"/>
          <w:szCs w:val="22"/>
          <w:rtl/>
        </w:rPr>
        <w:t xml:space="preserve"> جلد3،</w:t>
      </w:r>
      <w:r w:rsidR="00896772" w:rsidRPr="00720DE3">
        <w:rPr>
          <w:rFonts w:cs="B Nazanin" w:hint="cs"/>
          <w:sz w:val="22"/>
          <w:szCs w:val="22"/>
          <w:rtl/>
        </w:rPr>
        <w:t xml:space="preserve"> ترجمه محمد عزیز حسامی و فرزاد پارسا، سنندج</w:t>
      </w:r>
      <w:r w:rsidR="00503427" w:rsidRPr="00720DE3">
        <w:rPr>
          <w:rFonts w:cs="B Nazanin" w:hint="cs"/>
          <w:sz w:val="22"/>
          <w:szCs w:val="22"/>
          <w:rtl/>
        </w:rPr>
        <w:t>، انتشارات کردستان</w:t>
      </w:r>
    </w:p>
    <w:p w:rsidR="00485937" w:rsidRPr="00720DE3" w:rsidRDefault="00927FE1" w:rsidP="00503427">
      <w:pPr>
        <w:pStyle w:val="FootnoteText"/>
        <w:ind w:firstLine="0"/>
        <w:rPr>
          <w:rFonts w:cs="B Nazanin" w:hint="cs"/>
          <w:sz w:val="22"/>
          <w:szCs w:val="22"/>
          <w:rtl/>
        </w:rPr>
      </w:pPr>
      <w:r w:rsidRPr="00720DE3">
        <w:rPr>
          <w:rFonts w:cs="B Nazanin" w:hint="cs"/>
          <w:sz w:val="22"/>
          <w:szCs w:val="22"/>
          <w:rtl/>
        </w:rPr>
        <w:t xml:space="preserve">24ـ </w:t>
      </w:r>
      <w:r w:rsidR="00A17BDE" w:rsidRPr="00720DE3">
        <w:rPr>
          <w:rFonts w:cs="B Nazanin" w:hint="cs"/>
          <w:sz w:val="22"/>
          <w:szCs w:val="22"/>
          <w:rtl/>
        </w:rPr>
        <w:t xml:space="preserve">عبداالهی، محمود، </w:t>
      </w:r>
      <w:r w:rsidR="00503427" w:rsidRPr="00720DE3">
        <w:rPr>
          <w:rFonts w:cs="B Nazanin" w:hint="cs"/>
          <w:sz w:val="22"/>
          <w:szCs w:val="22"/>
          <w:rtl/>
        </w:rPr>
        <w:t xml:space="preserve">1371، </w:t>
      </w:r>
      <w:r w:rsidR="00A17BDE" w:rsidRPr="00720DE3">
        <w:rPr>
          <w:rFonts w:cs="B Nazanin" w:hint="cs"/>
          <w:sz w:val="22"/>
          <w:szCs w:val="22"/>
          <w:rtl/>
        </w:rPr>
        <w:t>مبانی فقهی اقتصاد اسلامی، قم، انتش</w:t>
      </w:r>
      <w:r w:rsidR="00503427" w:rsidRPr="00720DE3">
        <w:rPr>
          <w:rFonts w:cs="B Nazanin" w:hint="cs"/>
          <w:sz w:val="22"/>
          <w:szCs w:val="22"/>
          <w:rtl/>
        </w:rPr>
        <w:t>ارات جامعه مدرسین حوزه علمیه قم</w:t>
      </w:r>
    </w:p>
    <w:p w:rsidR="0055019D" w:rsidRDefault="0055019D" w:rsidP="0055019D">
      <w:pPr>
        <w:pStyle w:val="FootnoteText"/>
        <w:ind w:firstLine="0"/>
        <w:rPr>
          <w:rFonts w:cs="B Nazanin"/>
          <w:sz w:val="22"/>
          <w:szCs w:val="22"/>
        </w:rPr>
      </w:pPr>
      <w:r w:rsidRPr="00720DE3">
        <w:rPr>
          <w:rFonts w:cs="B Nazanin" w:hint="cs"/>
          <w:sz w:val="22"/>
          <w:szCs w:val="22"/>
          <w:rtl/>
        </w:rPr>
        <w:t>24ـ</w:t>
      </w:r>
      <w:r w:rsidRPr="00720DE3">
        <w:rPr>
          <w:rFonts w:cs="B Nazanin" w:hint="cs"/>
          <w:sz w:val="22"/>
          <w:szCs w:val="22"/>
          <w:rtl/>
        </w:rPr>
        <w:t>قانون مدنی</w:t>
      </w:r>
    </w:p>
    <w:p w:rsidR="003F0D37" w:rsidRDefault="003F0D37" w:rsidP="0055019D">
      <w:pPr>
        <w:pStyle w:val="FootnoteText"/>
        <w:ind w:firstLine="0"/>
        <w:rPr>
          <w:rFonts w:cs="B Nazanin" w:hint="cs"/>
          <w:sz w:val="22"/>
          <w:szCs w:val="22"/>
          <w:rtl/>
        </w:rPr>
      </w:pPr>
    </w:p>
    <w:p w:rsidR="003F0D37" w:rsidRPr="003F0D37" w:rsidRDefault="003F0D37" w:rsidP="003F0D37">
      <w:pPr>
        <w:pStyle w:val="Title"/>
        <w:jc w:val="right"/>
        <w:rPr>
          <w:rFonts w:asciiTheme="majorBidi" w:hAnsiTheme="majorBidi" w:cstheme="majorBidi"/>
          <w:b/>
          <w:bCs w:val="0"/>
          <w:sz w:val="20"/>
          <w:szCs w:val="20"/>
        </w:rPr>
      </w:pPr>
      <w:r w:rsidRPr="003F0D37">
        <w:rPr>
          <w:rFonts w:asciiTheme="majorBidi" w:hAnsiTheme="majorBidi" w:cstheme="majorBidi"/>
          <w:b/>
          <w:bCs w:val="0"/>
          <w:sz w:val="20"/>
          <w:szCs w:val="20"/>
        </w:rPr>
        <w:t>Seyed mostafa hashemi</w:t>
      </w:r>
    </w:p>
    <w:p w:rsidR="003F0D37" w:rsidRPr="003F0D37" w:rsidRDefault="003F0D37" w:rsidP="003F0D37">
      <w:pPr>
        <w:jc w:val="right"/>
        <w:rPr>
          <w:rFonts w:asciiTheme="majorBidi" w:eastAsiaTheme="majorEastAsia" w:hAnsiTheme="majorBidi" w:cstheme="majorBidi" w:hint="cs"/>
          <w:b/>
          <w:spacing w:val="5"/>
          <w:kern w:val="28"/>
          <w:sz w:val="16"/>
          <w:szCs w:val="16"/>
          <w:rtl/>
        </w:rPr>
      </w:pPr>
      <w:r w:rsidRPr="003F0D37">
        <w:rPr>
          <w:rFonts w:asciiTheme="majorBidi" w:eastAsiaTheme="majorEastAsia" w:hAnsiTheme="majorBidi" w:cstheme="majorBidi"/>
          <w:b/>
          <w:spacing w:val="5"/>
          <w:kern w:val="28"/>
          <w:sz w:val="16"/>
          <w:szCs w:val="16"/>
        </w:rPr>
        <w:t>Assistant Professor, Law Department, Islamic Azad University, Yasouj Branch</w:t>
      </w:r>
    </w:p>
    <w:p w:rsidR="003F0D37" w:rsidRPr="003F0D37" w:rsidRDefault="003F0D37" w:rsidP="003F0D37"/>
    <w:p w:rsidR="003F0D37" w:rsidRPr="0070289D" w:rsidRDefault="00E878BD" w:rsidP="0070289D">
      <w:pPr>
        <w:pStyle w:val="Title"/>
        <w:jc w:val="right"/>
        <w:rPr>
          <w:rFonts w:asciiTheme="majorBidi" w:hAnsiTheme="majorBidi" w:cstheme="majorBidi" w:hint="cs"/>
          <w:b/>
          <w:bCs w:val="0"/>
          <w:sz w:val="28"/>
          <w:rtl/>
        </w:rPr>
      </w:pPr>
      <w:r w:rsidRPr="003F0D37">
        <w:rPr>
          <w:rFonts w:asciiTheme="majorBidi" w:hAnsiTheme="majorBidi" w:cstheme="majorBidi"/>
          <w:b/>
          <w:bCs w:val="0"/>
          <w:sz w:val="28"/>
        </w:rPr>
        <w:t>Abstract</w:t>
      </w:r>
    </w:p>
    <w:p w:rsidR="0070289D" w:rsidRDefault="00E878BD" w:rsidP="0070289D">
      <w:pPr>
        <w:pStyle w:val="Title"/>
        <w:bidi w:val="0"/>
        <w:jc w:val="left"/>
        <w:rPr>
          <w:rFonts w:asciiTheme="majorBidi" w:hAnsiTheme="majorBidi" w:cstheme="majorBidi" w:hint="cs"/>
          <w:b/>
          <w:bCs w:val="0"/>
          <w:sz w:val="28"/>
          <w:rtl/>
        </w:rPr>
      </w:pPr>
      <w:r w:rsidRPr="0070289D">
        <w:rPr>
          <w:rFonts w:asciiTheme="majorBidi" w:hAnsiTheme="majorBidi" w:cstheme="majorBidi"/>
          <w:sz w:val="24"/>
          <w:szCs w:val="24"/>
        </w:rPr>
        <w:t>One of the most important concepts that has emerged in relation to money in recent centuries is the concept of inflation. Due to contracts and transactions, individuals may be held liable to others, or more precisely, an individual may become indebted in the course of a legal act and the other party may be known as the debtor. In a normal state and an economy without inflation, each individual is a guarantor for the amount he owes and is obliged to repay the debt on the due date. However, when money is subject to price fluctuations, the value of this money in long-term debt such as loans changes. Now, inflation has reduced the value of money and caused damage to the debtor. This research, using an analytical and descriptive method and by analyzing the economic aspects of the change in the price index in an inflationary economy, has examined the effect of this inflation in terms of debt repayment, the debtor's guarantee or lack of guarantee for the changes that have occurred in the loan contract, and has carefully examined the opinions of Islamic jurists regarding the Shariah permission to compensate for this decrease in terms of the validity of usury, etc</w:t>
      </w:r>
      <w:r w:rsidRPr="003F0D37">
        <w:rPr>
          <w:rFonts w:asciiTheme="majorBidi" w:hAnsiTheme="majorBidi" w:cstheme="majorBidi"/>
          <w:b/>
          <w:bCs w:val="0"/>
          <w:sz w:val="28"/>
          <w:rtl/>
        </w:rPr>
        <w:t>.</w:t>
      </w:r>
    </w:p>
    <w:p w:rsidR="0070289D" w:rsidRPr="0070289D" w:rsidRDefault="0070289D" w:rsidP="0070289D">
      <w:pPr>
        <w:pStyle w:val="Title"/>
        <w:bidi w:val="0"/>
        <w:ind w:firstLine="0"/>
        <w:jc w:val="left"/>
        <w:rPr>
          <w:rFonts w:asciiTheme="majorBidi" w:hAnsiTheme="majorBidi" w:cstheme="majorBidi"/>
          <w:b/>
          <w:bCs w:val="0"/>
          <w:sz w:val="28"/>
          <w:rtl/>
        </w:rPr>
      </w:pPr>
      <w:r w:rsidRPr="0070289D">
        <w:rPr>
          <w:rFonts w:asciiTheme="majorBidi" w:hAnsiTheme="majorBidi" w:cstheme="majorBidi"/>
          <w:bCs w:val="0"/>
          <w:sz w:val="24"/>
          <w:szCs w:val="24"/>
        </w:rPr>
        <w:t>Keywords: money, inflation, debt, usury, religion</w:t>
      </w:r>
    </w:p>
    <w:sectPr w:rsidR="0070289D" w:rsidRPr="0070289D" w:rsidSect="00502C1B">
      <w:footerReference w:type="default" r:id="rId11"/>
      <w:footnotePr>
        <w:numRestart w:val="eachPage"/>
      </w:footnotePr>
      <w:pgSz w:w="11906" w:h="16838" w:code="9"/>
      <w:pgMar w:top="1701" w:right="1134" w:bottom="1134" w:left="1134" w:header="720" w:footer="720" w:gutter="0"/>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7FEE" w:rsidRDefault="00C67FEE" w:rsidP="00171F8A">
      <w:pPr>
        <w:spacing w:after="0" w:line="240" w:lineRule="auto"/>
      </w:pPr>
      <w:r>
        <w:separator/>
      </w:r>
    </w:p>
  </w:endnote>
  <w:endnote w:type="continuationSeparator" w:id="0">
    <w:p w:rsidR="00C67FEE" w:rsidRDefault="00C67FEE" w:rsidP="00171F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 Mitra">
    <w:altName w:val="Times New Roman"/>
    <w:charset w:val="B2"/>
    <w:family w:val="auto"/>
    <w:pitch w:val="variable"/>
    <w:sig w:usb0="00002000" w:usb1="90000148" w:usb2="00000028" w:usb3="00000000" w:csb0="00000040" w:csb1="00000000"/>
  </w:font>
  <w:font w:name="Cambria">
    <w:panose1 w:val="02040503050406030204"/>
    <w:charset w:val="00"/>
    <w:family w:val="roman"/>
    <w:pitch w:val="variable"/>
    <w:sig w:usb0="E00002FF" w:usb1="400004FF" w:usb2="00000000" w:usb3="00000000" w:csb0="0000019F" w:csb1="00000000"/>
  </w:font>
  <w:font w:name="B Titr">
    <w:panose1 w:val="000007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IranNastaliq">
    <w:altName w:val="Arial Unicode MS"/>
    <w:charset w:val="00"/>
    <w:family w:val="roman"/>
    <w:pitch w:val="variable"/>
    <w:sig w:usb0="00000000" w:usb1="80000000" w:usb2="00000008" w:usb3="00000000" w:csb0="000101FF" w:csb1="00000000"/>
  </w:font>
  <w:font w:name="B Nazanin">
    <w:panose1 w:val="00000400000000000000"/>
    <w:charset w:val="B2"/>
    <w:family w:val="auto"/>
    <w:pitch w:val="variable"/>
    <w:sig w:usb0="00002001" w:usb1="80000000" w:usb2="00000008" w:usb3="00000000" w:csb0="00000040" w:csb1="00000000"/>
  </w:font>
  <w:font w:name="B Bad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5044114"/>
      <w:docPartObj>
        <w:docPartGallery w:val="Page Numbers (Bottom of Page)"/>
        <w:docPartUnique/>
      </w:docPartObj>
    </w:sdtPr>
    <w:sdtEndPr/>
    <w:sdtContent>
      <w:p w:rsidR="006B15B1" w:rsidRDefault="0031164D" w:rsidP="0031164D">
        <w:pPr>
          <w:pStyle w:val="Footer"/>
          <w:tabs>
            <w:tab w:val="left" w:pos="2669"/>
            <w:tab w:val="center" w:pos="4961"/>
          </w:tabs>
          <w:jc w:val="left"/>
        </w:pPr>
        <w:r>
          <w:rPr>
            <w:rtl/>
          </w:rPr>
          <w:tab/>
        </w:r>
        <w:r>
          <w:rPr>
            <w:rtl/>
          </w:rPr>
          <w:tab/>
        </w:r>
        <w:r>
          <w:rPr>
            <w:rtl/>
          </w:rPr>
          <w:tab/>
        </w:r>
        <w:r w:rsidR="002318C0">
          <w:fldChar w:fldCharType="begin"/>
        </w:r>
        <w:r w:rsidR="002318C0">
          <w:instrText xml:space="preserve"> PAGE   \* MERGEFORMAT </w:instrText>
        </w:r>
        <w:r w:rsidR="002318C0">
          <w:fldChar w:fldCharType="separate"/>
        </w:r>
        <w:r w:rsidR="002318C0" w:rsidRPr="002318C0">
          <w:rPr>
            <w:rFonts w:cs="Calibri"/>
            <w:noProof/>
            <w:rtl/>
            <w:lang w:val="fa-IR"/>
          </w:rPr>
          <w:t>1</w:t>
        </w:r>
        <w:r w:rsidR="002318C0">
          <w:rPr>
            <w:rFonts w:cs="Calibri"/>
            <w:noProof/>
            <w:lang w:val="fa-IR"/>
          </w:rPr>
          <w:fldChar w:fldCharType="end"/>
        </w:r>
      </w:p>
    </w:sdtContent>
  </w:sdt>
  <w:p w:rsidR="006B15B1" w:rsidRDefault="006B15B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7FEE" w:rsidRDefault="00C67FEE" w:rsidP="00171F8A">
      <w:pPr>
        <w:spacing w:after="0" w:line="240" w:lineRule="auto"/>
      </w:pPr>
      <w:r>
        <w:separator/>
      </w:r>
    </w:p>
  </w:footnote>
  <w:footnote w:type="continuationSeparator" w:id="0">
    <w:p w:rsidR="00C67FEE" w:rsidRDefault="00C67FEE" w:rsidP="00171F8A">
      <w:pPr>
        <w:spacing w:after="0" w:line="240" w:lineRule="auto"/>
      </w:pPr>
      <w:r>
        <w:continuationSeparator/>
      </w:r>
    </w:p>
  </w:footnote>
  <w:footnote w:id="1">
    <w:p w:rsidR="006B15B1" w:rsidRPr="002331F6" w:rsidRDefault="006B15B1" w:rsidP="00FB309E">
      <w:pPr>
        <w:pStyle w:val="FootnoteText"/>
        <w:rPr>
          <w:rFonts w:cs="B Badr"/>
          <w:color w:val="000000" w:themeColor="text1"/>
          <w:sz w:val="22"/>
          <w:szCs w:val="22"/>
        </w:rPr>
      </w:pPr>
      <w:r w:rsidRPr="002331F6">
        <w:rPr>
          <w:rFonts w:cs="B Badr"/>
          <w:color w:val="000000" w:themeColor="text1"/>
          <w:sz w:val="22"/>
          <w:szCs w:val="22"/>
        </w:rPr>
        <w:footnoteRef/>
      </w:r>
      <w:r w:rsidRPr="002331F6">
        <w:rPr>
          <w:rFonts w:cs="B Badr" w:hint="cs"/>
          <w:color w:val="000000" w:themeColor="text1"/>
          <w:sz w:val="22"/>
          <w:szCs w:val="22"/>
          <w:rtl/>
        </w:rPr>
        <w:t>.</w:t>
      </w:r>
      <w:r w:rsidRPr="002331F6">
        <w:rPr>
          <w:rFonts w:cs="B Badr"/>
          <w:color w:val="000000" w:themeColor="text1"/>
          <w:sz w:val="22"/>
          <w:szCs w:val="22"/>
        </w:rPr>
        <w:t>))</w:t>
      </w:r>
      <w:r w:rsidRPr="00FB309E">
        <w:rPr>
          <w:rFonts w:cs="B Badr"/>
          <w:b/>
          <w:bCs/>
          <w:color w:val="000000" w:themeColor="text1"/>
          <w:sz w:val="22"/>
          <w:szCs w:val="22"/>
          <w:rtl/>
        </w:rPr>
        <w:t>يا أَيُّهَا الَّذِينَ آمَنُوا اتَّقُوا اللَّهَ وَ ذَرُوا ما بَقِيَ مِنَ الرِّبا إِنْ كُنْتُمْ مُؤْمِنِينَ</w:t>
      </w:r>
      <w:r w:rsidRPr="00FB309E">
        <w:rPr>
          <w:rFonts w:cs="B Badr" w:hint="cs"/>
          <w:b/>
          <w:bCs/>
          <w:color w:val="000000" w:themeColor="text1"/>
          <w:sz w:val="22"/>
          <w:szCs w:val="22"/>
          <w:rtl/>
        </w:rPr>
        <w:t xml:space="preserve"> ؛ </w:t>
      </w:r>
      <w:r w:rsidRPr="00FB309E">
        <w:rPr>
          <w:rFonts w:cs="B Badr"/>
          <w:b/>
          <w:bCs/>
          <w:color w:val="000000" w:themeColor="text1"/>
          <w:sz w:val="22"/>
          <w:szCs w:val="22"/>
          <w:rtl/>
        </w:rPr>
        <w:t>فَإِنْ لَمْ تَفْعَلُوا فَأْذَنُوا بِحَرْبٍ مِنَ اللَّهِ وَ رَسُولِهِ</w:t>
      </w:r>
      <w:r w:rsidRPr="002331F6">
        <w:rPr>
          <w:rFonts w:cs="B Badr" w:hint="cs"/>
          <w:color w:val="000000" w:themeColor="text1"/>
          <w:sz w:val="22"/>
          <w:szCs w:val="22"/>
          <w:rtl/>
        </w:rPr>
        <w:t>))</w:t>
      </w:r>
      <w:r>
        <w:rPr>
          <w:rFonts w:cs="B Badr" w:hint="cs"/>
          <w:color w:val="000000" w:themeColor="text1"/>
          <w:sz w:val="22"/>
          <w:szCs w:val="22"/>
          <w:rtl/>
        </w:rPr>
        <w:t>؛((</w:t>
      </w:r>
      <w:r w:rsidRPr="002331F6">
        <w:rPr>
          <w:rFonts w:cs="B Badr"/>
          <w:color w:val="000000" w:themeColor="text1"/>
          <w:sz w:val="22"/>
          <w:szCs w:val="22"/>
          <w:rtl/>
        </w:rPr>
        <w:t>اي كساني كه ايمان آورده‌ايد از خدا بپرهيزيد و آن چه از (مطالبات) ربا باقي مانده رها كنيد اگر ايمان داريد؛  اگر (چنين) نمي‌كنيد بدانيد با جنگ با خدا و رسول او روبرو خواهيد بود</w:t>
      </w:r>
      <w:r>
        <w:rPr>
          <w:rFonts w:cs="B Badr" w:hint="cs"/>
          <w:color w:val="000000" w:themeColor="text1"/>
          <w:sz w:val="22"/>
          <w:szCs w:val="22"/>
          <w:rtl/>
        </w:rPr>
        <w:t>))،</w:t>
      </w:r>
      <w:r w:rsidRPr="002331F6">
        <w:rPr>
          <w:rFonts w:cs="B Badr" w:hint="cs"/>
          <w:color w:val="000000" w:themeColor="text1"/>
          <w:sz w:val="22"/>
          <w:szCs w:val="22"/>
          <w:rtl/>
        </w:rPr>
        <w:t xml:space="preserve"> سوره بقره آیات 278 و 279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A42699"/>
    <w:multiLevelType w:val="hybridMultilevel"/>
    <w:tmpl w:val="B1023176"/>
    <w:lvl w:ilvl="0" w:tplc="AA62F8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10"/>
  <w:displayHorizontalDrawingGridEvery w:val="2"/>
  <w:characterSpacingControl w:val="doNotCompress"/>
  <w:savePreviewPicture/>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1F8A"/>
    <w:rsid w:val="00000B2F"/>
    <w:rsid w:val="0000201F"/>
    <w:rsid w:val="00002A7D"/>
    <w:rsid w:val="000058FA"/>
    <w:rsid w:val="00007A93"/>
    <w:rsid w:val="00013EC8"/>
    <w:rsid w:val="0002297B"/>
    <w:rsid w:val="00030D9E"/>
    <w:rsid w:val="00062746"/>
    <w:rsid w:val="00065745"/>
    <w:rsid w:val="00066DC2"/>
    <w:rsid w:val="00077A76"/>
    <w:rsid w:val="000A0AC7"/>
    <w:rsid w:val="000A31A9"/>
    <w:rsid w:val="000B63DD"/>
    <w:rsid w:val="000B7F10"/>
    <w:rsid w:val="000D34CB"/>
    <w:rsid w:val="000F35C2"/>
    <w:rsid w:val="0011399C"/>
    <w:rsid w:val="00115BDF"/>
    <w:rsid w:val="001271ED"/>
    <w:rsid w:val="001276C6"/>
    <w:rsid w:val="00135462"/>
    <w:rsid w:val="00143870"/>
    <w:rsid w:val="00144D0E"/>
    <w:rsid w:val="0016259E"/>
    <w:rsid w:val="00171F8A"/>
    <w:rsid w:val="001C63A6"/>
    <w:rsid w:val="001D538E"/>
    <w:rsid w:val="001D7434"/>
    <w:rsid w:val="001E7213"/>
    <w:rsid w:val="00201112"/>
    <w:rsid w:val="002058DA"/>
    <w:rsid w:val="00220B56"/>
    <w:rsid w:val="002318C0"/>
    <w:rsid w:val="002331F6"/>
    <w:rsid w:val="00266E38"/>
    <w:rsid w:val="002806C0"/>
    <w:rsid w:val="00286027"/>
    <w:rsid w:val="0028746C"/>
    <w:rsid w:val="002A6AD1"/>
    <w:rsid w:val="002A7ABC"/>
    <w:rsid w:val="002D40C8"/>
    <w:rsid w:val="002D7E1C"/>
    <w:rsid w:val="00305B42"/>
    <w:rsid w:val="0031164D"/>
    <w:rsid w:val="003606F8"/>
    <w:rsid w:val="00361A79"/>
    <w:rsid w:val="00363F1D"/>
    <w:rsid w:val="00386DB2"/>
    <w:rsid w:val="003C6F89"/>
    <w:rsid w:val="003D1D40"/>
    <w:rsid w:val="003D65DB"/>
    <w:rsid w:val="003E1AA4"/>
    <w:rsid w:val="003E3A19"/>
    <w:rsid w:val="003F06DD"/>
    <w:rsid w:val="003F0D37"/>
    <w:rsid w:val="003F5B07"/>
    <w:rsid w:val="00434B84"/>
    <w:rsid w:val="00445F83"/>
    <w:rsid w:val="004566C9"/>
    <w:rsid w:val="0047236F"/>
    <w:rsid w:val="00482E58"/>
    <w:rsid w:val="00485937"/>
    <w:rsid w:val="00486C67"/>
    <w:rsid w:val="00490FEE"/>
    <w:rsid w:val="004A5F9B"/>
    <w:rsid w:val="004A7318"/>
    <w:rsid w:val="004C0005"/>
    <w:rsid w:val="004D0939"/>
    <w:rsid w:val="004D1A5E"/>
    <w:rsid w:val="004E01F5"/>
    <w:rsid w:val="004E037C"/>
    <w:rsid w:val="00502C1B"/>
    <w:rsid w:val="00503427"/>
    <w:rsid w:val="00516BDF"/>
    <w:rsid w:val="0053431E"/>
    <w:rsid w:val="00540EAB"/>
    <w:rsid w:val="00541956"/>
    <w:rsid w:val="0055019D"/>
    <w:rsid w:val="00550964"/>
    <w:rsid w:val="00576649"/>
    <w:rsid w:val="00577B4E"/>
    <w:rsid w:val="0058044E"/>
    <w:rsid w:val="005902E2"/>
    <w:rsid w:val="005970C4"/>
    <w:rsid w:val="005B2FEB"/>
    <w:rsid w:val="005B50C5"/>
    <w:rsid w:val="005C2450"/>
    <w:rsid w:val="005D762D"/>
    <w:rsid w:val="005F6F57"/>
    <w:rsid w:val="00600540"/>
    <w:rsid w:val="0060227D"/>
    <w:rsid w:val="006052D5"/>
    <w:rsid w:val="0060575D"/>
    <w:rsid w:val="0061552D"/>
    <w:rsid w:val="0062469B"/>
    <w:rsid w:val="00634181"/>
    <w:rsid w:val="0064453F"/>
    <w:rsid w:val="006618E6"/>
    <w:rsid w:val="006707E1"/>
    <w:rsid w:val="006832D0"/>
    <w:rsid w:val="006B15B1"/>
    <w:rsid w:val="006C4254"/>
    <w:rsid w:val="006C5205"/>
    <w:rsid w:val="006D2CAD"/>
    <w:rsid w:val="006D63AF"/>
    <w:rsid w:val="006E22E3"/>
    <w:rsid w:val="006E4E06"/>
    <w:rsid w:val="006E5A30"/>
    <w:rsid w:val="0070289D"/>
    <w:rsid w:val="00702EBA"/>
    <w:rsid w:val="007053EE"/>
    <w:rsid w:val="007126EF"/>
    <w:rsid w:val="00720DE3"/>
    <w:rsid w:val="00720E4F"/>
    <w:rsid w:val="00727619"/>
    <w:rsid w:val="007448E6"/>
    <w:rsid w:val="00761589"/>
    <w:rsid w:val="00764FCD"/>
    <w:rsid w:val="00771D8C"/>
    <w:rsid w:val="007760B1"/>
    <w:rsid w:val="00780FE2"/>
    <w:rsid w:val="00785ACD"/>
    <w:rsid w:val="007A06A5"/>
    <w:rsid w:val="007A4843"/>
    <w:rsid w:val="007C1BC8"/>
    <w:rsid w:val="007C2BEC"/>
    <w:rsid w:val="007D0A97"/>
    <w:rsid w:val="007D5347"/>
    <w:rsid w:val="007E1642"/>
    <w:rsid w:val="007E2D80"/>
    <w:rsid w:val="00803D6C"/>
    <w:rsid w:val="008208BD"/>
    <w:rsid w:val="00842A56"/>
    <w:rsid w:val="00855FA0"/>
    <w:rsid w:val="008772AC"/>
    <w:rsid w:val="008852A7"/>
    <w:rsid w:val="008958B7"/>
    <w:rsid w:val="00895B00"/>
    <w:rsid w:val="00896772"/>
    <w:rsid w:val="008A0405"/>
    <w:rsid w:val="008A346F"/>
    <w:rsid w:val="008A5C3A"/>
    <w:rsid w:val="008B7385"/>
    <w:rsid w:val="008C72C8"/>
    <w:rsid w:val="00901E42"/>
    <w:rsid w:val="00927FE1"/>
    <w:rsid w:val="00940EE4"/>
    <w:rsid w:val="0094478B"/>
    <w:rsid w:val="00945E6D"/>
    <w:rsid w:val="00950143"/>
    <w:rsid w:val="00956F77"/>
    <w:rsid w:val="009730D0"/>
    <w:rsid w:val="00982F2F"/>
    <w:rsid w:val="00985A7E"/>
    <w:rsid w:val="00986524"/>
    <w:rsid w:val="009942C0"/>
    <w:rsid w:val="009B2DC0"/>
    <w:rsid w:val="009B425B"/>
    <w:rsid w:val="009C289A"/>
    <w:rsid w:val="009E04C6"/>
    <w:rsid w:val="009E14E0"/>
    <w:rsid w:val="009E2C3B"/>
    <w:rsid w:val="009F74A4"/>
    <w:rsid w:val="00A07338"/>
    <w:rsid w:val="00A12942"/>
    <w:rsid w:val="00A17BDE"/>
    <w:rsid w:val="00A56556"/>
    <w:rsid w:val="00A64D08"/>
    <w:rsid w:val="00A73A39"/>
    <w:rsid w:val="00A763B0"/>
    <w:rsid w:val="00A95BF1"/>
    <w:rsid w:val="00AB2671"/>
    <w:rsid w:val="00AB5C85"/>
    <w:rsid w:val="00AC2637"/>
    <w:rsid w:val="00AC4B12"/>
    <w:rsid w:val="00AC51EB"/>
    <w:rsid w:val="00AE0D60"/>
    <w:rsid w:val="00B02A33"/>
    <w:rsid w:val="00B34195"/>
    <w:rsid w:val="00B347BC"/>
    <w:rsid w:val="00B460F1"/>
    <w:rsid w:val="00B56A84"/>
    <w:rsid w:val="00B64876"/>
    <w:rsid w:val="00B67C1E"/>
    <w:rsid w:val="00B729FA"/>
    <w:rsid w:val="00B75514"/>
    <w:rsid w:val="00B80682"/>
    <w:rsid w:val="00BA6836"/>
    <w:rsid w:val="00BF1BA2"/>
    <w:rsid w:val="00BF3C8F"/>
    <w:rsid w:val="00BF757A"/>
    <w:rsid w:val="00C10911"/>
    <w:rsid w:val="00C51798"/>
    <w:rsid w:val="00C56250"/>
    <w:rsid w:val="00C67F7A"/>
    <w:rsid w:val="00C67FEE"/>
    <w:rsid w:val="00C76C0B"/>
    <w:rsid w:val="00C813EB"/>
    <w:rsid w:val="00C84A6F"/>
    <w:rsid w:val="00C84B70"/>
    <w:rsid w:val="00C84FFE"/>
    <w:rsid w:val="00C9027A"/>
    <w:rsid w:val="00C959C6"/>
    <w:rsid w:val="00CB46A5"/>
    <w:rsid w:val="00CB6E99"/>
    <w:rsid w:val="00CC2D3F"/>
    <w:rsid w:val="00CC3356"/>
    <w:rsid w:val="00CC53C9"/>
    <w:rsid w:val="00CE3AA1"/>
    <w:rsid w:val="00D04428"/>
    <w:rsid w:val="00D05802"/>
    <w:rsid w:val="00D10B64"/>
    <w:rsid w:val="00D1287E"/>
    <w:rsid w:val="00D26517"/>
    <w:rsid w:val="00D33AE8"/>
    <w:rsid w:val="00D463DE"/>
    <w:rsid w:val="00D506D8"/>
    <w:rsid w:val="00D5334A"/>
    <w:rsid w:val="00D713E7"/>
    <w:rsid w:val="00D71DCA"/>
    <w:rsid w:val="00D74BAB"/>
    <w:rsid w:val="00D814D9"/>
    <w:rsid w:val="00D81EE1"/>
    <w:rsid w:val="00D94BA2"/>
    <w:rsid w:val="00DA2DD2"/>
    <w:rsid w:val="00DA5430"/>
    <w:rsid w:val="00DC0795"/>
    <w:rsid w:val="00DC3FC6"/>
    <w:rsid w:val="00DC4067"/>
    <w:rsid w:val="00DC6FA3"/>
    <w:rsid w:val="00E22A8E"/>
    <w:rsid w:val="00E369B7"/>
    <w:rsid w:val="00E43D70"/>
    <w:rsid w:val="00E54FC9"/>
    <w:rsid w:val="00E6708C"/>
    <w:rsid w:val="00E8497A"/>
    <w:rsid w:val="00E878BD"/>
    <w:rsid w:val="00EA4F45"/>
    <w:rsid w:val="00EB75E2"/>
    <w:rsid w:val="00EC5B78"/>
    <w:rsid w:val="00ED3359"/>
    <w:rsid w:val="00EF6B83"/>
    <w:rsid w:val="00F01A09"/>
    <w:rsid w:val="00F04913"/>
    <w:rsid w:val="00F30E41"/>
    <w:rsid w:val="00F32521"/>
    <w:rsid w:val="00F67E54"/>
    <w:rsid w:val="00F74F52"/>
    <w:rsid w:val="00F92CB0"/>
    <w:rsid w:val="00F93437"/>
    <w:rsid w:val="00F93D21"/>
    <w:rsid w:val="00FA170D"/>
    <w:rsid w:val="00FB1DA6"/>
    <w:rsid w:val="00FB309E"/>
    <w:rsid w:val="00FB3849"/>
    <w:rsid w:val="00FC5E08"/>
    <w:rsid w:val="00FD4760"/>
    <w:rsid w:val="00FE4E9C"/>
    <w:rsid w:val="00FF6A9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1F8A"/>
    <w:pPr>
      <w:bidi/>
      <w:spacing w:line="324" w:lineRule="auto"/>
      <w:ind w:firstLine="284"/>
      <w:jc w:val="lowKashida"/>
    </w:pPr>
    <w:rPr>
      <w:rFonts w:cs="M Mitra"/>
      <w:szCs w:val="28"/>
    </w:rPr>
  </w:style>
  <w:style w:type="paragraph" w:styleId="Heading1">
    <w:name w:val="heading 1"/>
    <w:basedOn w:val="Normal"/>
    <w:next w:val="Normal"/>
    <w:link w:val="Heading1Char"/>
    <w:uiPriority w:val="9"/>
    <w:qFormat/>
    <w:rsid w:val="00007A93"/>
    <w:pPr>
      <w:keepNext/>
      <w:keepLines/>
      <w:spacing w:before="480" w:after="0"/>
      <w:outlineLvl w:val="0"/>
    </w:pPr>
    <w:rPr>
      <w:rFonts w:asciiTheme="majorHAnsi" w:eastAsiaTheme="majorEastAsia" w:hAnsiTheme="majorHAnsi" w:cstheme="majorBidi"/>
      <w:b/>
      <w:bCs/>
      <w:color w:val="365F91" w:themeColor="accent1" w:themeShade="BF"/>
      <w:sz w:val="28"/>
    </w:rPr>
  </w:style>
  <w:style w:type="paragraph" w:styleId="Heading2">
    <w:name w:val="heading 2"/>
    <w:aliases w:val="سر تیتر 2"/>
    <w:basedOn w:val="Normal"/>
    <w:link w:val="Heading2Char"/>
    <w:autoRedefine/>
    <w:qFormat/>
    <w:rsid w:val="0061552D"/>
    <w:pPr>
      <w:spacing w:before="100" w:beforeAutospacing="1" w:after="100" w:afterAutospacing="1" w:line="240" w:lineRule="auto"/>
      <w:ind w:firstLine="567"/>
      <w:jc w:val="left"/>
      <w:outlineLvl w:val="1"/>
    </w:pPr>
    <w:rPr>
      <w:rFonts w:ascii="Times New Roman" w:eastAsia="Times New Roman" w:hAnsi="Times New Roman" w:cs="B Titr"/>
      <w:b/>
      <w:bCs/>
      <w:sz w:val="36"/>
    </w:rPr>
  </w:style>
  <w:style w:type="paragraph" w:styleId="Heading3">
    <w:name w:val="heading 3"/>
    <w:basedOn w:val="Normal"/>
    <w:next w:val="Normal"/>
    <w:link w:val="Heading3Char"/>
    <w:uiPriority w:val="9"/>
    <w:semiHidden/>
    <w:unhideWhenUsed/>
    <w:qFormat/>
    <w:rsid w:val="002331F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سر تیتر 2 Char"/>
    <w:basedOn w:val="DefaultParagraphFont"/>
    <w:link w:val="Heading2"/>
    <w:rsid w:val="0061552D"/>
    <w:rPr>
      <w:rFonts w:ascii="Times New Roman" w:eastAsia="Times New Roman" w:hAnsi="Times New Roman" w:cs="B Titr"/>
      <w:b/>
      <w:bCs/>
      <w:sz w:val="36"/>
      <w:szCs w:val="28"/>
    </w:rPr>
  </w:style>
  <w:style w:type="paragraph" w:styleId="FootnoteText">
    <w:name w:val="footnote text"/>
    <w:basedOn w:val="Normal"/>
    <w:link w:val="FootnoteTextChar"/>
    <w:unhideWhenUsed/>
    <w:rsid w:val="00171F8A"/>
    <w:pPr>
      <w:spacing w:after="0" w:line="240" w:lineRule="auto"/>
    </w:pPr>
    <w:rPr>
      <w:sz w:val="20"/>
      <w:szCs w:val="20"/>
    </w:rPr>
  </w:style>
  <w:style w:type="character" w:customStyle="1" w:styleId="FootnoteTextChar">
    <w:name w:val="Footnote Text Char"/>
    <w:basedOn w:val="DefaultParagraphFont"/>
    <w:link w:val="FootnoteText"/>
    <w:rsid w:val="00171F8A"/>
    <w:rPr>
      <w:rFonts w:cs="M Mitra"/>
      <w:sz w:val="20"/>
      <w:szCs w:val="20"/>
    </w:rPr>
  </w:style>
  <w:style w:type="character" w:styleId="FootnoteReference">
    <w:name w:val="footnote reference"/>
    <w:basedOn w:val="DefaultParagraphFont"/>
    <w:uiPriority w:val="99"/>
    <w:semiHidden/>
    <w:unhideWhenUsed/>
    <w:rsid w:val="00171F8A"/>
    <w:rPr>
      <w:vertAlign w:val="superscript"/>
    </w:rPr>
  </w:style>
  <w:style w:type="paragraph" w:styleId="Header">
    <w:name w:val="header"/>
    <w:basedOn w:val="Normal"/>
    <w:link w:val="HeaderChar"/>
    <w:uiPriority w:val="99"/>
    <w:unhideWhenUsed/>
    <w:rsid w:val="00F04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04913"/>
    <w:rPr>
      <w:rFonts w:cs="M Mitra"/>
      <w:szCs w:val="28"/>
    </w:rPr>
  </w:style>
  <w:style w:type="paragraph" w:styleId="Footer">
    <w:name w:val="footer"/>
    <w:basedOn w:val="Normal"/>
    <w:link w:val="FooterChar"/>
    <w:uiPriority w:val="99"/>
    <w:unhideWhenUsed/>
    <w:rsid w:val="00F04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04913"/>
    <w:rPr>
      <w:rFonts w:cs="M Mitra"/>
      <w:szCs w:val="28"/>
    </w:rPr>
  </w:style>
  <w:style w:type="character" w:customStyle="1" w:styleId="Heading1Char">
    <w:name w:val="Heading 1 Char"/>
    <w:basedOn w:val="DefaultParagraphFont"/>
    <w:link w:val="Heading1"/>
    <w:uiPriority w:val="9"/>
    <w:rsid w:val="00007A93"/>
    <w:rPr>
      <w:rFonts w:asciiTheme="majorHAnsi" w:eastAsiaTheme="majorEastAsia" w:hAnsiTheme="majorHAnsi" w:cstheme="majorBidi"/>
      <w:b/>
      <w:bCs/>
      <w:color w:val="365F91" w:themeColor="accent1" w:themeShade="BF"/>
      <w:sz w:val="28"/>
      <w:szCs w:val="28"/>
    </w:rPr>
  </w:style>
  <w:style w:type="paragraph" w:styleId="Title">
    <w:name w:val="Title"/>
    <w:aliases w:val="سر تیتر"/>
    <w:basedOn w:val="Normal"/>
    <w:next w:val="Normal"/>
    <w:link w:val="TitleChar"/>
    <w:qFormat/>
    <w:rsid w:val="002331F6"/>
    <w:pPr>
      <w:spacing w:after="300"/>
      <w:contextualSpacing/>
    </w:pPr>
    <w:rPr>
      <w:rFonts w:asciiTheme="majorHAnsi" w:eastAsiaTheme="majorEastAsia" w:hAnsiTheme="majorHAnsi"/>
      <w:bCs/>
      <w:spacing w:val="5"/>
      <w:kern w:val="28"/>
      <w:sz w:val="52"/>
      <w:szCs w:val="32"/>
    </w:rPr>
  </w:style>
  <w:style w:type="character" w:customStyle="1" w:styleId="TitleChar">
    <w:name w:val="Title Char"/>
    <w:aliases w:val="سر تیتر Char"/>
    <w:basedOn w:val="DefaultParagraphFont"/>
    <w:link w:val="Title"/>
    <w:rsid w:val="002331F6"/>
    <w:rPr>
      <w:rFonts w:asciiTheme="majorHAnsi" w:eastAsiaTheme="majorEastAsia" w:hAnsiTheme="majorHAnsi" w:cs="M Mitra"/>
      <w:bCs/>
      <w:spacing w:val="5"/>
      <w:kern w:val="28"/>
      <w:sz w:val="52"/>
      <w:szCs w:val="32"/>
    </w:rPr>
  </w:style>
  <w:style w:type="character" w:customStyle="1" w:styleId="Heading3Char">
    <w:name w:val="Heading 3 Char"/>
    <w:basedOn w:val="DefaultParagraphFont"/>
    <w:link w:val="Heading3"/>
    <w:uiPriority w:val="9"/>
    <w:semiHidden/>
    <w:rsid w:val="002331F6"/>
    <w:rPr>
      <w:rFonts w:asciiTheme="majorHAnsi" w:eastAsiaTheme="majorEastAsia" w:hAnsiTheme="majorHAnsi" w:cstheme="majorBidi"/>
      <w:b/>
      <w:bCs/>
      <w:color w:val="4F81BD" w:themeColor="accent1"/>
      <w:szCs w:val="28"/>
    </w:rPr>
  </w:style>
  <w:style w:type="character" w:styleId="Hyperlink">
    <w:name w:val="Hyperlink"/>
    <w:rsid w:val="00C84FFE"/>
    <w:rPr>
      <w:color w:val="0000FF"/>
      <w:u w:val="single"/>
    </w:rPr>
  </w:style>
  <w:style w:type="paragraph" w:styleId="ListParagraph">
    <w:name w:val="List Paragraph"/>
    <w:basedOn w:val="Normal"/>
    <w:uiPriority w:val="34"/>
    <w:qFormat/>
    <w:rsid w:val="00002A7D"/>
    <w:pPr>
      <w:ind w:left="720"/>
      <w:contextualSpacing/>
    </w:pPr>
  </w:style>
  <w:style w:type="paragraph" w:styleId="BalloonText">
    <w:name w:val="Balloon Text"/>
    <w:basedOn w:val="Normal"/>
    <w:link w:val="BalloonTextChar"/>
    <w:uiPriority w:val="99"/>
    <w:semiHidden/>
    <w:unhideWhenUsed/>
    <w:rsid w:val="000D34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34C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1F8A"/>
    <w:pPr>
      <w:bidi/>
      <w:spacing w:line="324" w:lineRule="auto"/>
      <w:ind w:firstLine="284"/>
      <w:jc w:val="lowKashida"/>
    </w:pPr>
    <w:rPr>
      <w:rFonts w:cs="M Mitra"/>
      <w:szCs w:val="28"/>
    </w:rPr>
  </w:style>
  <w:style w:type="paragraph" w:styleId="Heading1">
    <w:name w:val="heading 1"/>
    <w:basedOn w:val="Normal"/>
    <w:next w:val="Normal"/>
    <w:link w:val="Heading1Char"/>
    <w:uiPriority w:val="9"/>
    <w:qFormat/>
    <w:rsid w:val="00007A93"/>
    <w:pPr>
      <w:keepNext/>
      <w:keepLines/>
      <w:spacing w:before="480" w:after="0"/>
      <w:outlineLvl w:val="0"/>
    </w:pPr>
    <w:rPr>
      <w:rFonts w:asciiTheme="majorHAnsi" w:eastAsiaTheme="majorEastAsia" w:hAnsiTheme="majorHAnsi" w:cstheme="majorBidi"/>
      <w:b/>
      <w:bCs/>
      <w:color w:val="365F91" w:themeColor="accent1" w:themeShade="BF"/>
      <w:sz w:val="28"/>
    </w:rPr>
  </w:style>
  <w:style w:type="paragraph" w:styleId="Heading2">
    <w:name w:val="heading 2"/>
    <w:aliases w:val="سر تیتر 2"/>
    <w:basedOn w:val="Normal"/>
    <w:link w:val="Heading2Char"/>
    <w:autoRedefine/>
    <w:qFormat/>
    <w:rsid w:val="0061552D"/>
    <w:pPr>
      <w:spacing w:before="100" w:beforeAutospacing="1" w:after="100" w:afterAutospacing="1" w:line="240" w:lineRule="auto"/>
      <w:ind w:firstLine="567"/>
      <w:jc w:val="left"/>
      <w:outlineLvl w:val="1"/>
    </w:pPr>
    <w:rPr>
      <w:rFonts w:ascii="Times New Roman" w:eastAsia="Times New Roman" w:hAnsi="Times New Roman" w:cs="B Titr"/>
      <w:b/>
      <w:bCs/>
      <w:sz w:val="36"/>
    </w:rPr>
  </w:style>
  <w:style w:type="paragraph" w:styleId="Heading3">
    <w:name w:val="heading 3"/>
    <w:basedOn w:val="Normal"/>
    <w:next w:val="Normal"/>
    <w:link w:val="Heading3Char"/>
    <w:uiPriority w:val="9"/>
    <w:semiHidden/>
    <w:unhideWhenUsed/>
    <w:qFormat/>
    <w:rsid w:val="002331F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سر تیتر 2 Char"/>
    <w:basedOn w:val="DefaultParagraphFont"/>
    <w:link w:val="Heading2"/>
    <w:rsid w:val="0061552D"/>
    <w:rPr>
      <w:rFonts w:ascii="Times New Roman" w:eastAsia="Times New Roman" w:hAnsi="Times New Roman" w:cs="B Titr"/>
      <w:b/>
      <w:bCs/>
      <w:sz w:val="36"/>
      <w:szCs w:val="28"/>
    </w:rPr>
  </w:style>
  <w:style w:type="paragraph" w:styleId="FootnoteText">
    <w:name w:val="footnote text"/>
    <w:basedOn w:val="Normal"/>
    <w:link w:val="FootnoteTextChar"/>
    <w:unhideWhenUsed/>
    <w:rsid w:val="00171F8A"/>
    <w:pPr>
      <w:spacing w:after="0" w:line="240" w:lineRule="auto"/>
    </w:pPr>
    <w:rPr>
      <w:sz w:val="20"/>
      <w:szCs w:val="20"/>
    </w:rPr>
  </w:style>
  <w:style w:type="character" w:customStyle="1" w:styleId="FootnoteTextChar">
    <w:name w:val="Footnote Text Char"/>
    <w:basedOn w:val="DefaultParagraphFont"/>
    <w:link w:val="FootnoteText"/>
    <w:rsid w:val="00171F8A"/>
    <w:rPr>
      <w:rFonts w:cs="M Mitra"/>
      <w:sz w:val="20"/>
      <w:szCs w:val="20"/>
    </w:rPr>
  </w:style>
  <w:style w:type="character" w:styleId="FootnoteReference">
    <w:name w:val="footnote reference"/>
    <w:basedOn w:val="DefaultParagraphFont"/>
    <w:uiPriority w:val="99"/>
    <w:semiHidden/>
    <w:unhideWhenUsed/>
    <w:rsid w:val="00171F8A"/>
    <w:rPr>
      <w:vertAlign w:val="superscript"/>
    </w:rPr>
  </w:style>
  <w:style w:type="paragraph" w:styleId="Header">
    <w:name w:val="header"/>
    <w:basedOn w:val="Normal"/>
    <w:link w:val="HeaderChar"/>
    <w:uiPriority w:val="99"/>
    <w:unhideWhenUsed/>
    <w:rsid w:val="00F04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04913"/>
    <w:rPr>
      <w:rFonts w:cs="M Mitra"/>
      <w:szCs w:val="28"/>
    </w:rPr>
  </w:style>
  <w:style w:type="paragraph" w:styleId="Footer">
    <w:name w:val="footer"/>
    <w:basedOn w:val="Normal"/>
    <w:link w:val="FooterChar"/>
    <w:uiPriority w:val="99"/>
    <w:unhideWhenUsed/>
    <w:rsid w:val="00F04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04913"/>
    <w:rPr>
      <w:rFonts w:cs="M Mitra"/>
      <w:szCs w:val="28"/>
    </w:rPr>
  </w:style>
  <w:style w:type="character" w:customStyle="1" w:styleId="Heading1Char">
    <w:name w:val="Heading 1 Char"/>
    <w:basedOn w:val="DefaultParagraphFont"/>
    <w:link w:val="Heading1"/>
    <w:uiPriority w:val="9"/>
    <w:rsid w:val="00007A93"/>
    <w:rPr>
      <w:rFonts w:asciiTheme="majorHAnsi" w:eastAsiaTheme="majorEastAsia" w:hAnsiTheme="majorHAnsi" w:cstheme="majorBidi"/>
      <w:b/>
      <w:bCs/>
      <w:color w:val="365F91" w:themeColor="accent1" w:themeShade="BF"/>
      <w:sz w:val="28"/>
      <w:szCs w:val="28"/>
    </w:rPr>
  </w:style>
  <w:style w:type="paragraph" w:styleId="Title">
    <w:name w:val="Title"/>
    <w:aliases w:val="سر تیتر"/>
    <w:basedOn w:val="Normal"/>
    <w:next w:val="Normal"/>
    <w:link w:val="TitleChar"/>
    <w:qFormat/>
    <w:rsid w:val="002331F6"/>
    <w:pPr>
      <w:spacing w:after="300"/>
      <w:contextualSpacing/>
    </w:pPr>
    <w:rPr>
      <w:rFonts w:asciiTheme="majorHAnsi" w:eastAsiaTheme="majorEastAsia" w:hAnsiTheme="majorHAnsi"/>
      <w:bCs/>
      <w:spacing w:val="5"/>
      <w:kern w:val="28"/>
      <w:sz w:val="52"/>
      <w:szCs w:val="32"/>
    </w:rPr>
  </w:style>
  <w:style w:type="character" w:customStyle="1" w:styleId="TitleChar">
    <w:name w:val="Title Char"/>
    <w:aliases w:val="سر تیتر Char"/>
    <w:basedOn w:val="DefaultParagraphFont"/>
    <w:link w:val="Title"/>
    <w:rsid w:val="002331F6"/>
    <w:rPr>
      <w:rFonts w:asciiTheme="majorHAnsi" w:eastAsiaTheme="majorEastAsia" w:hAnsiTheme="majorHAnsi" w:cs="M Mitra"/>
      <w:bCs/>
      <w:spacing w:val="5"/>
      <w:kern w:val="28"/>
      <w:sz w:val="52"/>
      <w:szCs w:val="32"/>
    </w:rPr>
  </w:style>
  <w:style w:type="character" w:customStyle="1" w:styleId="Heading3Char">
    <w:name w:val="Heading 3 Char"/>
    <w:basedOn w:val="DefaultParagraphFont"/>
    <w:link w:val="Heading3"/>
    <w:uiPriority w:val="9"/>
    <w:semiHidden/>
    <w:rsid w:val="002331F6"/>
    <w:rPr>
      <w:rFonts w:asciiTheme="majorHAnsi" w:eastAsiaTheme="majorEastAsia" w:hAnsiTheme="majorHAnsi" w:cstheme="majorBidi"/>
      <w:b/>
      <w:bCs/>
      <w:color w:val="4F81BD" w:themeColor="accent1"/>
      <w:szCs w:val="28"/>
    </w:rPr>
  </w:style>
  <w:style w:type="character" w:styleId="Hyperlink">
    <w:name w:val="Hyperlink"/>
    <w:rsid w:val="00C84FFE"/>
    <w:rPr>
      <w:color w:val="0000FF"/>
      <w:u w:val="single"/>
    </w:rPr>
  </w:style>
  <w:style w:type="paragraph" w:styleId="ListParagraph">
    <w:name w:val="List Paragraph"/>
    <w:basedOn w:val="Normal"/>
    <w:uiPriority w:val="34"/>
    <w:qFormat/>
    <w:rsid w:val="00002A7D"/>
    <w:pPr>
      <w:ind w:left="720"/>
      <w:contextualSpacing/>
    </w:pPr>
  </w:style>
  <w:style w:type="paragraph" w:styleId="BalloonText">
    <w:name w:val="Balloon Text"/>
    <w:basedOn w:val="Normal"/>
    <w:link w:val="BalloonTextChar"/>
    <w:uiPriority w:val="99"/>
    <w:semiHidden/>
    <w:unhideWhenUsed/>
    <w:rsid w:val="000D34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34C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4236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daneshnameh.roshd.ir/mavara/mavara-index.php?page=%D9%BE%D9%88%D9%84+%D8%B1%D8%A7%DB%8C%D8%AC"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B09E35-9EFA-4F18-8774-67605D9AF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5647</Words>
  <Characters>32189</Characters>
  <Application>Microsoft Office Word</Application>
  <DocSecurity>0</DocSecurity>
  <Lines>268</Lines>
  <Paragraphs>75</Paragraphs>
  <ScaleCrop>false</ScaleCrop>
  <HeadingPairs>
    <vt:vector size="6" baseType="variant">
      <vt:variant>
        <vt:lpstr>Title</vt:lpstr>
      </vt:variant>
      <vt:variant>
        <vt:i4>1</vt:i4>
      </vt:variant>
      <vt:variant>
        <vt:lpstr>عنوان</vt:lpstr>
      </vt:variant>
      <vt:variant>
        <vt:i4>1</vt:i4>
      </vt:variant>
      <vt:variant>
        <vt:lpstr>سرفصلها</vt:lpstr>
      </vt:variant>
      <vt:variant>
        <vt:i4>7</vt:i4>
      </vt:variant>
    </vt:vector>
  </HeadingPairs>
  <TitlesOfParts>
    <vt:vector size="9" baseType="lpstr">
      <vt:lpstr/>
      <vt:lpstr/>
      <vt:lpstr>        ربای قرضی :</vt:lpstr>
      <vt:lpstr>        قرض</vt:lpstr>
      <vt:lpstr>        تعریف و احکام قرض </vt:lpstr>
      <vt:lpstr>        پاسخ به یک پرسش </vt:lpstr>
      <vt:lpstr>        قرض از منظر اهل سنت</vt:lpstr>
      <vt:lpstr>        نوسان ارزش قیمت در قرض</vt:lpstr>
      <vt:lpstr>        نتیجه گیری</vt:lpstr>
    </vt:vector>
  </TitlesOfParts>
  <Company>MRT www.Win2Farsi.com</Company>
  <LinksUpToDate>false</LinksUpToDate>
  <CharactersWithSpaces>37761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smh</dc:creator>
  <cp:lastModifiedBy>hashemi</cp:lastModifiedBy>
  <cp:revision>2</cp:revision>
  <dcterms:created xsi:type="dcterms:W3CDTF">2025-12-14T20:17:00Z</dcterms:created>
  <dcterms:modified xsi:type="dcterms:W3CDTF">2025-12-14T20:17:00Z</dcterms:modified>
</cp:coreProperties>
</file>